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764D1" w14:textId="77777777" w:rsidR="00016280" w:rsidRDefault="00016280" w:rsidP="00016280">
      <w:pPr>
        <w:jc w:val="right"/>
        <w:rPr>
          <w:rFonts w:ascii="Garamond" w:hAnsi="Garamond"/>
          <w:sz w:val="24"/>
          <w:szCs w:val="24"/>
        </w:rPr>
      </w:pPr>
    </w:p>
    <w:p w14:paraId="6E151777" w14:textId="77777777" w:rsidR="0083028C" w:rsidRPr="00A93B9B" w:rsidRDefault="0083028C" w:rsidP="0083028C">
      <w:pPr>
        <w:spacing w:before="248"/>
        <w:jc w:val="center"/>
        <w:rPr>
          <w:rFonts w:eastAsia="Century"/>
          <w:b/>
          <w:sz w:val="24"/>
          <w:szCs w:val="24"/>
        </w:rPr>
      </w:pPr>
      <w:r w:rsidRPr="00A93B9B">
        <w:rPr>
          <w:rFonts w:eastAsia="Century"/>
          <w:b/>
          <w:sz w:val="24"/>
          <w:szCs w:val="24"/>
        </w:rPr>
        <w:t>PATTO PER LO SVILUPPO PROFESSIONALE</w:t>
      </w:r>
    </w:p>
    <w:p w14:paraId="3A32262B" w14:textId="77777777" w:rsidR="0083028C" w:rsidRPr="00A93B9B" w:rsidRDefault="0083028C" w:rsidP="0083028C">
      <w:pPr>
        <w:spacing w:before="248"/>
        <w:jc w:val="center"/>
        <w:rPr>
          <w:rFonts w:eastAsia="Century"/>
          <w:b/>
          <w:sz w:val="24"/>
          <w:szCs w:val="24"/>
        </w:rPr>
      </w:pPr>
      <w:r w:rsidRPr="00A93B9B">
        <w:rPr>
          <w:rFonts w:eastAsia="Century"/>
          <w:b/>
          <w:sz w:val="24"/>
          <w:szCs w:val="24"/>
        </w:rPr>
        <w:t xml:space="preserve">Tra   </w:t>
      </w:r>
    </w:p>
    <w:p w14:paraId="30EF15DD" w14:textId="210599A2" w:rsidR="0083028C" w:rsidRPr="00A93B9B" w:rsidRDefault="0083028C" w:rsidP="0083028C">
      <w:pPr>
        <w:spacing w:before="253" w:line="417" w:lineRule="auto"/>
        <w:ind w:left="120" w:right="1166"/>
        <w:jc w:val="center"/>
        <w:rPr>
          <w:rFonts w:eastAsia="Century"/>
          <w:sz w:val="24"/>
          <w:szCs w:val="24"/>
        </w:rPr>
      </w:pPr>
      <w:r w:rsidRPr="00A93B9B">
        <w:rPr>
          <w:rFonts w:eastAsia="Century"/>
          <w:b/>
          <w:sz w:val="24"/>
          <w:szCs w:val="24"/>
        </w:rPr>
        <w:t>Il docente</w:t>
      </w:r>
      <w:r w:rsidR="00DF3584">
        <w:rPr>
          <w:rFonts w:eastAsia="Century"/>
          <w:b/>
          <w:sz w:val="24"/>
          <w:szCs w:val="24"/>
        </w:rPr>
        <w:t>……</w:t>
      </w:r>
    </w:p>
    <w:p w14:paraId="5F269BBF" w14:textId="0E9C74B2" w:rsidR="0083028C" w:rsidRPr="00A93B9B" w:rsidRDefault="0083028C" w:rsidP="0083028C">
      <w:pPr>
        <w:spacing w:before="59" w:line="273" w:lineRule="auto"/>
        <w:ind w:left="125" w:right="956" w:hanging="5"/>
        <w:jc w:val="center"/>
        <w:rPr>
          <w:rFonts w:eastAsia="Century"/>
          <w:sz w:val="24"/>
          <w:szCs w:val="24"/>
        </w:rPr>
      </w:pPr>
      <w:r w:rsidRPr="00A93B9B">
        <w:rPr>
          <w:rFonts w:eastAsia="Century"/>
          <w:b/>
          <w:sz w:val="24"/>
          <w:szCs w:val="24"/>
        </w:rPr>
        <w:t>Il Dirigente</w:t>
      </w:r>
      <w:r w:rsidRPr="00A93B9B">
        <w:rPr>
          <w:rFonts w:eastAsia="Century"/>
          <w:sz w:val="24"/>
          <w:szCs w:val="24"/>
        </w:rPr>
        <w:t xml:space="preserve"> </w:t>
      </w:r>
      <w:r w:rsidRPr="00A93B9B">
        <w:rPr>
          <w:rFonts w:eastAsia="Century"/>
          <w:b/>
          <w:sz w:val="24"/>
          <w:szCs w:val="24"/>
        </w:rPr>
        <w:t>Scolastico</w:t>
      </w:r>
      <w:r w:rsidRPr="00A93B9B">
        <w:rPr>
          <w:rFonts w:eastAsia="Century"/>
          <w:sz w:val="24"/>
          <w:szCs w:val="24"/>
        </w:rPr>
        <w:t xml:space="preserve"> </w:t>
      </w:r>
      <w:r w:rsidR="00DF3584">
        <w:rPr>
          <w:rFonts w:eastAsia="Century"/>
          <w:sz w:val="24"/>
          <w:szCs w:val="24"/>
        </w:rPr>
        <w:t>…….</w:t>
      </w:r>
    </w:p>
    <w:p w14:paraId="6731CDC5" w14:textId="77777777" w:rsidR="0083028C" w:rsidRPr="00A93B9B" w:rsidRDefault="0083028C" w:rsidP="0083028C">
      <w:pPr>
        <w:spacing w:before="59" w:line="273" w:lineRule="auto"/>
        <w:ind w:left="125" w:right="956" w:hanging="5"/>
        <w:rPr>
          <w:rFonts w:eastAsia="Century"/>
          <w:sz w:val="24"/>
          <w:szCs w:val="24"/>
        </w:rPr>
      </w:pPr>
    </w:p>
    <w:p w14:paraId="7CAFE12B" w14:textId="77777777" w:rsidR="0083028C" w:rsidRPr="00A93B9B" w:rsidRDefault="0083028C" w:rsidP="0083028C">
      <w:pPr>
        <w:spacing w:before="59" w:line="273" w:lineRule="auto"/>
        <w:ind w:left="125" w:right="956" w:hanging="5"/>
        <w:rPr>
          <w:rFonts w:eastAsia="Century"/>
          <w:sz w:val="24"/>
          <w:szCs w:val="24"/>
        </w:rPr>
      </w:pPr>
    </w:p>
    <w:p w14:paraId="025E3053" w14:textId="121913A3" w:rsidR="0083028C" w:rsidRDefault="0083028C" w:rsidP="0083028C">
      <w:pPr>
        <w:spacing w:before="271"/>
        <w:rPr>
          <w:rFonts w:eastAsia="Century"/>
          <w:sz w:val="24"/>
          <w:szCs w:val="24"/>
        </w:rPr>
      </w:pPr>
      <w:r w:rsidRPr="00A93B9B">
        <w:rPr>
          <w:rFonts w:eastAsia="Century"/>
          <w:sz w:val="24"/>
          <w:szCs w:val="24"/>
        </w:rPr>
        <w:t xml:space="preserve">VISTO           </w:t>
      </w:r>
      <w:proofErr w:type="gramStart"/>
      <w:r w:rsidRPr="00A93B9B">
        <w:rPr>
          <w:rFonts w:eastAsia="Century"/>
          <w:sz w:val="24"/>
          <w:szCs w:val="24"/>
        </w:rPr>
        <w:t>l’ art.</w:t>
      </w:r>
      <w:proofErr w:type="gramEnd"/>
      <w:r w:rsidRPr="00A93B9B">
        <w:rPr>
          <w:rFonts w:eastAsia="Century"/>
          <w:sz w:val="24"/>
          <w:szCs w:val="24"/>
        </w:rPr>
        <w:t xml:space="preserve"> 5 del DM 850/2015 e l’ art. 5 del DM 226/2022;</w:t>
      </w:r>
    </w:p>
    <w:p w14:paraId="67131267" w14:textId="21BAC973" w:rsidR="0035364B" w:rsidRPr="00A93B9B" w:rsidRDefault="0035364B" w:rsidP="0083028C">
      <w:pPr>
        <w:spacing w:before="271"/>
        <w:rPr>
          <w:rFonts w:eastAsia="Century"/>
          <w:sz w:val="24"/>
          <w:szCs w:val="24"/>
        </w:rPr>
      </w:pPr>
      <w:r>
        <w:rPr>
          <w:rFonts w:eastAsia="Century"/>
          <w:sz w:val="24"/>
          <w:szCs w:val="24"/>
        </w:rPr>
        <w:t xml:space="preserve">VISTA           </w:t>
      </w:r>
      <w:r w:rsidR="0027789F">
        <w:rPr>
          <w:rFonts w:eastAsia="Century"/>
          <w:sz w:val="24"/>
          <w:szCs w:val="24"/>
        </w:rPr>
        <w:t xml:space="preserve">la nota ministeriale prot. </w:t>
      </w:r>
      <w:r w:rsidR="0027789F" w:rsidRPr="0027789F">
        <w:rPr>
          <w:rFonts w:eastAsia="Century"/>
          <w:sz w:val="24"/>
          <w:szCs w:val="24"/>
        </w:rPr>
        <w:t>202382 del 26.11.2024</w:t>
      </w:r>
      <w:r w:rsidR="0027789F">
        <w:rPr>
          <w:rFonts w:eastAsia="Century"/>
          <w:sz w:val="24"/>
          <w:szCs w:val="24"/>
        </w:rPr>
        <w:t>;</w:t>
      </w:r>
    </w:p>
    <w:p w14:paraId="7270A3CF" w14:textId="77777777" w:rsidR="0083028C" w:rsidRPr="00A93B9B" w:rsidRDefault="0083028C" w:rsidP="0083028C">
      <w:pPr>
        <w:spacing w:before="271"/>
        <w:rPr>
          <w:rFonts w:eastAsia="Century"/>
          <w:sz w:val="24"/>
          <w:szCs w:val="24"/>
        </w:rPr>
      </w:pPr>
      <w:r w:rsidRPr="00A93B9B">
        <w:rPr>
          <w:rFonts w:eastAsia="Century"/>
          <w:sz w:val="24"/>
          <w:szCs w:val="24"/>
        </w:rPr>
        <w:t>VISTO           il bilancio delle competenze elaborato dal docente neo assunto;</w:t>
      </w:r>
    </w:p>
    <w:p w14:paraId="66493D3A" w14:textId="65ADD840" w:rsidR="0083028C" w:rsidRPr="00A93B9B" w:rsidRDefault="0083028C" w:rsidP="0083028C">
      <w:pPr>
        <w:spacing w:before="271"/>
        <w:rPr>
          <w:rFonts w:eastAsia="Century"/>
          <w:sz w:val="24"/>
          <w:szCs w:val="24"/>
        </w:rPr>
      </w:pPr>
      <w:r w:rsidRPr="00A93B9B">
        <w:rPr>
          <w:rFonts w:eastAsia="Century"/>
          <w:sz w:val="24"/>
          <w:szCs w:val="24"/>
        </w:rPr>
        <w:t>SENTITO      il docente tutor</w:t>
      </w:r>
      <w:r w:rsidR="00DF3584">
        <w:rPr>
          <w:rFonts w:eastAsia="Century"/>
          <w:sz w:val="24"/>
          <w:szCs w:val="24"/>
        </w:rPr>
        <w:t>…………</w:t>
      </w:r>
    </w:p>
    <w:p w14:paraId="22BEC2BF" w14:textId="77777777" w:rsidR="0083028C" w:rsidRPr="00A93B9B" w:rsidRDefault="0083028C" w:rsidP="0083028C">
      <w:pPr>
        <w:spacing w:before="271"/>
        <w:rPr>
          <w:rFonts w:eastAsia="Century"/>
          <w:sz w:val="24"/>
          <w:szCs w:val="24"/>
        </w:rPr>
      </w:pPr>
    </w:p>
    <w:p w14:paraId="0B41E9B7" w14:textId="77777777" w:rsidR="0083028C" w:rsidRPr="00A93B9B" w:rsidRDefault="0083028C" w:rsidP="0083028C">
      <w:pPr>
        <w:spacing w:before="271"/>
        <w:jc w:val="center"/>
        <w:rPr>
          <w:rFonts w:eastAsia="Century"/>
          <w:b/>
          <w:sz w:val="24"/>
          <w:szCs w:val="24"/>
        </w:rPr>
      </w:pPr>
      <w:r w:rsidRPr="00A93B9B">
        <w:rPr>
          <w:rFonts w:eastAsia="Century"/>
          <w:b/>
          <w:sz w:val="24"/>
          <w:szCs w:val="24"/>
        </w:rPr>
        <w:t xml:space="preserve">Tra il docente neoassunto e il Dirigente Scolastico  </w:t>
      </w:r>
    </w:p>
    <w:p w14:paraId="7AAFBA2A" w14:textId="77777777" w:rsidR="0083028C" w:rsidRPr="00A93B9B" w:rsidRDefault="0083028C" w:rsidP="0083028C">
      <w:pPr>
        <w:spacing w:before="272"/>
        <w:ind w:right="3552"/>
        <w:jc w:val="right"/>
        <w:rPr>
          <w:rFonts w:eastAsia="Century"/>
          <w:sz w:val="24"/>
          <w:szCs w:val="24"/>
        </w:rPr>
      </w:pPr>
      <w:r w:rsidRPr="00A93B9B">
        <w:rPr>
          <w:rFonts w:eastAsia="Century"/>
          <w:sz w:val="24"/>
          <w:szCs w:val="24"/>
        </w:rPr>
        <w:t xml:space="preserve">si conviene quanto segue </w:t>
      </w:r>
    </w:p>
    <w:p w14:paraId="4285CF4D" w14:textId="77777777" w:rsidR="0083028C" w:rsidRPr="00A93B9B" w:rsidRDefault="0083028C" w:rsidP="0027789F">
      <w:pPr>
        <w:spacing w:before="272"/>
        <w:ind w:right="3552"/>
        <w:jc w:val="both"/>
        <w:rPr>
          <w:rFonts w:eastAsia="Century"/>
          <w:sz w:val="24"/>
          <w:szCs w:val="24"/>
        </w:rPr>
      </w:pPr>
    </w:p>
    <w:p w14:paraId="226E8222" w14:textId="65350EE8" w:rsidR="0083028C" w:rsidRPr="00A93B9B" w:rsidRDefault="0083028C" w:rsidP="0027789F">
      <w:pPr>
        <w:spacing w:line="240" w:lineRule="atLeast"/>
        <w:ind w:right="39"/>
        <w:jc w:val="both"/>
        <w:rPr>
          <w:rFonts w:eastAsia="Century"/>
          <w:sz w:val="24"/>
          <w:szCs w:val="24"/>
        </w:rPr>
      </w:pPr>
      <w:r w:rsidRPr="00A93B9B">
        <w:rPr>
          <w:rFonts w:eastAsia="Century"/>
          <w:b/>
          <w:sz w:val="24"/>
          <w:szCs w:val="24"/>
        </w:rPr>
        <w:t>1. Il docente neo assunto a decorrere dal 01/09/202</w:t>
      </w:r>
      <w:r w:rsidR="00BE0AA7" w:rsidRPr="00A93B9B">
        <w:rPr>
          <w:rFonts w:eastAsia="Century"/>
          <w:b/>
          <w:sz w:val="24"/>
          <w:szCs w:val="24"/>
        </w:rPr>
        <w:t>4</w:t>
      </w:r>
      <w:r w:rsidRPr="00A93B9B">
        <w:rPr>
          <w:rFonts w:eastAsia="Century"/>
          <w:b/>
          <w:sz w:val="24"/>
          <w:szCs w:val="24"/>
        </w:rPr>
        <w:t xml:space="preserve"> e in servizio presso questo istituto nell</w:t>
      </w:r>
      <w:proofErr w:type="gramStart"/>
      <w:r w:rsidRPr="00A93B9B">
        <w:rPr>
          <w:rFonts w:eastAsia="Century"/>
          <w:b/>
          <w:sz w:val="24"/>
          <w:szCs w:val="24"/>
        </w:rPr>
        <w:t xml:space="preserve">'  </w:t>
      </w:r>
      <w:proofErr w:type="spellStart"/>
      <w:r w:rsidRPr="00A93B9B">
        <w:rPr>
          <w:rFonts w:eastAsia="Century"/>
          <w:b/>
          <w:sz w:val="24"/>
          <w:szCs w:val="24"/>
        </w:rPr>
        <w:t>a.s.</w:t>
      </w:r>
      <w:proofErr w:type="spellEnd"/>
      <w:proofErr w:type="gramEnd"/>
      <w:r w:rsidR="00C45148">
        <w:rPr>
          <w:rFonts w:eastAsia="Century"/>
          <w:b/>
          <w:sz w:val="24"/>
          <w:szCs w:val="24"/>
        </w:rPr>
        <w:t xml:space="preserve"> </w:t>
      </w:r>
      <w:r w:rsidRPr="00A93B9B">
        <w:rPr>
          <w:rFonts w:eastAsia="Century"/>
          <w:b/>
          <w:sz w:val="24"/>
          <w:szCs w:val="24"/>
        </w:rPr>
        <w:t>202</w:t>
      </w:r>
      <w:r w:rsidR="00BE0AA7" w:rsidRPr="00A93B9B">
        <w:rPr>
          <w:rFonts w:eastAsia="Century"/>
          <w:b/>
          <w:sz w:val="24"/>
          <w:szCs w:val="24"/>
        </w:rPr>
        <w:t>4</w:t>
      </w:r>
      <w:r w:rsidRPr="00A93B9B">
        <w:rPr>
          <w:rFonts w:eastAsia="Century"/>
          <w:b/>
          <w:sz w:val="24"/>
          <w:szCs w:val="24"/>
        </w:rPr>
        <w:t>/202</w:t>
      </w:r>
      <w:r w:rsidR="00BE0AA7" w:rsidRPr="00A93B9B">
        <w:rPr>
          <w:rFonts w:eastAsia="Century"/>
          <w:b/>
          <w:sz w:val="24"/>
          <w:szCs w:val="24"/>
        </w:rPr>
        <w:t>5</w:t>
      </w:r>
      <w:r w:rsidRPr="00A93B9B">
        <w:rPr>
          <w:rFonts w:eastAsia="Century"/>
          <w:b/>
          <w:sz w:val="24"/>
          <w:szCs w:val="24"/>
        </w:rPr>
        <w:t>, secondo quanto previsto dall’art. 4 del DM 226/2022 si impegna a seguire  il percorso di formazione e periodo di prova finalizzato specificamente a verificare la  padronanza degli standard professionali con riferimento ai seguenti ambiti, propri della  professione docente</w:t>
      </w:r>
      <w:r w:rsidRPr="00A93B9B">
        <w:rPr>
          <w:rFonts w:eastAsia="Century"/>
          <w:sz w:val="24"/>
          <w:szCs w:val="24"/>
        </w:rPr>
        <w:t xml:space="preserve">:  </w:t>
      </w:r>
    </w:p>
    <w:p w14:paraId="04831EEF" w14:textId="1AC9B7F2" w:rsidR="0083028C" w:rsidRPr="00A93B9B" w:rsidRDefault="0083028C" w:rsidP="0083028C">
      <w:pPr>
        <w:spacing w:before="284" w:line="240" w:lineRule="atLeast"/>
        <w:ind w:left="481" w:right="39"/>
        <w:jc w:val="both"/>
        <w:rPr>
          <w:rFonts w:eastAsia="Century"/>
          <w:sz w:val="24"/>
          <w:szCs w:val="24"/>
        </w:rPr>
      </w:pPr>
      <w:r w:rsidRPr="00A93B9B">
        <w:rPr>
          <w:rFonts w:eastAsia="Century"/>
          <w:sz w:val="24"/>
          <w:szCs w:val="24"/>
        </w:rPr>
        <w:t xml:space="preserve">a) possesso ed esercizio delle competenze culturali, disciplinari, informatiche, linguistiche, pedagogico - didattiche e metodologiche, con riferimento ai nuclei fondanti dei </w:t>
      </w:r>
      <w:proofErr w:type="spellStart"/>
      <w:r w:rsidRPr="00A93B9B">
        <w:rPr>
          <w:rFonts w:eastAsia="Century"/>
          <w:sz w:val="24"/>
          <w:szCs w:val="24"/>
        </w:rPr>
        <w:t>saperi</w:t>
      </w:r>
      <w:proofErr w:type="spellEnd"/>
      <w:r w:rsidRPr="00A93B9B">
        <w:rPr>
          <w:rFonts w:eastAsia="Century"/>
          <w:sz w:val="24"/>
          <w:szCs w:val="24"/>
        </w:rPr>
        <w:t xml:space="preserve"> e ai traguardi di competenza e agli obiettivi di apprendimento previsti dagli ordinamenti vigenti;</w:t>
      </w:r>
    </w:p>
    <w:p w14:paraId="5FDF7649" w14:textId="77777777" w:rsidR="00BE0AA7" w:rsidRPr="00A93B9B" w:rsidRDefault="0083028C" w:rsidP="0083028C">
      <w:pPr>
        <w:spacing w:before="7" w:line="240" w:lineRule="atLeast"/>
        <w:ind w:left="472" w:right="40" w:hanging="4"/>
        <w:jc w:val="both"/>
        <w:rPr>
          <w:rFonts w:eastAsia="Century"/>
          <w:sz w:val="24"/>
          <w:szCs w:val="24"/>
        </w:rPr>
      </w:pPr>
      <w:r w:rsidRPr="00A93B9B">
        <w:rPr>
          <w:rFonts w:eastAsia="Century"/>
          <w:sz w:val="24"/>
          <w:szCs w:val="24"/>
        </w:rPr>
        <w:t xml:space="preserve">b) possesso ed esercizio delle competenze relazionali, organizzative e gestionali;  </w:t>
      </w:r>
    </w:p>
    <w:p w14:paraId="35465C5D" w14:textId="47A28832" w:rsidR="0083028C" w:rsidRPr="00A93B9B" w:rsidRDefault="0083028C" w:rsidP="0083028C">
      <w:pPr>
        <w:spacing w:before="7" w:line="240" w:lineRule="atLeast"/>
        <w:ind w:left="472" w:right="40" w:hanging="4"/>
        <w:jc w:val="both"/>
        <w:rPr>
          <w:rFonts w:eastAsia="Century"/>
          <w:sz w:val="24"/>
          <w:szCs w:val="24"/>
        </w:rPr>
      </w:pPr>
      <w:r w:rsidRPr="00A93B9B">
        <w:rPr>
          <w:rFonts w:eastAsia="Century"/>
          <w:sz w:val="24"/>
          <w:szCs w:val="24"/>
        </w:rPr>
        <w:t>c) possesso ed esercizio delle competenze di orientamento e di ricerca, documentazione e valutazione;</w:t>
      </w:r>
    </w:p>
    <w:p w14:paraId="675235B2" w14:textId="414FB25E" w:rsidR="0083028C" w:rsidRPr="00A93B9B" w:rsidRDefault="0083028C" w:rsidP="0083028C">
      <w:pPr>
        <w:spacing w:before="5" w:line="240" w:lineRule="atLeast"/>
        <w:ind w:left="842" w:right="39" w:hanging="360"/>
        <w:jc w:val="both"/>
        <w:rPr>
          <w:rFonts w:eastAsia="Century"/>
          <w:sz w:val="24"/>
          <w:szCs w:val="24"/>
        </w:rPr>
      </w:pPr>
      <w:r w:rsidRPr="00A93B9B">
        <w:rPr>
          <w:rFonts w:eastAsia="Century"/>
          <w:sz w:val="24"/>
          <w:szCs w:val="24"/>
        </w:rPr>
        <w:t xml:space="preserve">d) osservanza dei doveri connessi con lo status di dipendente pubblico e inerenti </w:t>
      </w:r>
      <w:proofErr w:type="gramStart"/>
      <w:r w:rsidRPr="00A93B9B">
        <w:rPr>
          <w:rFonts w:eastAsia="Century"/>
          <w:sz w:val="24"/>
          <w:szCs w:val="24"/>
        </w:rPr>
        <w:t>la</w:t>
      </w:r>
      <w:proofErr w:type="gramEnd"/>
      <w:r w:rsidRPr="00A93B9B">
        <w:rPr>
          <w:rFonts w:eastAsia="Century"/>
          <w:sz w:val="24"/>
          <w:szCs w:val="24"/>
        </w:rPr>
        <w:t xml:space="preserve"> funzione docente;</w:t>
      </w:r>
    </w:p>
    <w:p w14:paraId="57E2ECAB" w14:textId="297A8F93" w:rsidR="0083028C" w:rsidRPr="00A93B9B" w:rsidRDefault="0083028C" w:rsidP="0083028C">
      <w:pPr>
        <w:spacing w:before="7" w:line="240" w:lineRule="atLeast"/>
        <w:ind w:left="837" w:right="42" w:hanging="357"/>
        <w:jc w:val="both"/>
        <w:rPr>
          <w:rFonts w:eastAsia="Century"/>
          <w:sz w:val="24"/>
          <w:szCs w:val="24"/>
        </w:rPr>
      </w:pPr>
      <w:r w:rsidRPr="00A93B9B">
        <w:rPr>
          <w:rFonts w:eastAsia="Century"/>
          <w:sz w:val="24"/>
          <w:szCs w:val="24"/>
        </w:rPr>
        <w:t>e) partecipazione alle attività formative e raggiungimento degli obiettivi dalle stesse previsti.</w:t>
      </w:r>
    </w:p>
    <w:p w14:paraId="379E3164" w14:textId="5F4EBEB7" w:rsidR="0083028C" w:rsidRPr="00A93B9B" w:rsidRDefault="0083028C" w:rsidP="0083028C">
      <w:pPr>
        <w:spacing w:before="285" w:line="240" w:lineRule="atLeast"/>
        <w:ind w:right="38"/>
        <w:jc w:val="both"/>
        <w:rPr>
          <w:rFonts w:eastAsia="Century"/>
          <w:b/>
          <w:sz w:val="24"/>
          <w:szCs w:val="24"/>
        </w:rPr>
      </w:pPr>
      <w:r w:rsidRPr="00A93B9B">
        <w:rPr>
          <w:rFonts w:eastAsia="Century"/>
          <w:b/>
          <w:sz w:val="24"/>
          <w:szCs w:val="24"/>
        </w:rPr>
        <w:lastRenderedPageBreak/>
        <w:t xml:space="preserve">2. Il percorso di formazione e il periodo annuale di prova in servizio è pertanto finalizzato ad accertare e verificare, la traduzione in competenze didattiche pratiche delle competenze teoriche, disciplinari e metodologiche del docente, particolarmente </w:t>
      </w:r>
      <w:proofErr w:type="gramStart"/>
      <w:r w:rsidRPr="00A93B9B">
        <w:rPr>
          <w:rFonts w:eastAsia="Century"/>
          <w:b/>
          <w:sz w:val="24"/>
          <w:szCs w:val="24"/>
        </w:rPr>
        <w:t>nei  seguenti</w:t>
      </w:r>
      <w:proofErr w:type="gramEnd"/>
      <w:r w:rsidRPr="00A93B9B">
        <w:rPr>
          <w:rFonts w:eastAsia="Century"/>
          <w:b/>
          <w:sz w:val="24"/>
          <w:szCs w:val="24"/>
        </w:rPr>
        <w:t xml:space="preserve"> ambiti: </w:t>
      </w:r>
    </w:p>
    <w:tbl>
      <w:tblPr>
        <w:tblW w:w="10035" w:type="dxa"/>
        <w:tblInd w:w="-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37"/>
        <w:gridCol w:w="7198"/>
      </w:tblGrid>
      <w:tr w:rsidR="0083028C" w:rsidRPr="00A93B9B" w14:paraId="7B985A5D" w14:textId="77777777" w:rsidTr="0083028C">
        <w:trPr>
          <w:trHeight w:val="7612"/>
        </w:trPr>
        <w:tc>
          <w:tcPr>
            <w:tcW w:w="28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64DB2" w14:textId="77777777" w:rsidR="0083028C" w:rsidRPr="00A93B9B" w:rsidRDefault="0083028C" w:rsidP="00BF6940">
            <w:pPr>
              <w:spacing w:before="238" w:line="240" w:lineRule="atLeast"/>
              <w:jc w:val="both"/>
              <w:rPr>
                <w:rFonts w:eastAsia="Calibri"/>
                <w:b/>
                <w:sz w:val="24"/>
                <w:szCs w:val="24"/>
              </w:rPr>
            </w:pPr>
            <w:r w:rsidRPr="00A93B9B">
              <w:rPr>
                <w:rFonts w:eastAsia="Calibri"/>
                <w:b/>
                <w:sz w:val="24"/>
                <w:szCs w:val="24"/>
              </w:rPr>
              <w:t xml:space="preserve">Ambito dell’insegnamento </w:t>
            </w:r>
          </w:p>
          <w:p w14:paraId="3EFF5D09" w14:textId="77777777" w:rsidR="0083028C" w:rsidRPr="00A93B9B" w:rsidRDefault="0083028C" w:rsidP="0083028C">
            <w:pPr>
              <w:spacing w:before="244" w:line="240" w:lineRule="atLeast"/>
              <w:ind w:left="113" w:right="58" w:firstLine="9"/>
              <w:jc w:val="both"/>
              <w:rPr>
                <w:rFonts w:eastAsia="Calibri"/>
                <w:sz w:val="24"/>
                <w:szCs w:val="24"/>
              </w:rPr>
            </w:pPr>
            <w:r w:rsidRPr="00A93B9B">
              <w:rPr>
                <w:rFonts w:eastAsia="Calibri"/>
                <w:sz w:val="24"/>
                <w:szCs w:val="24"/>
              </w:rPr>
              <w:t xml:space="preserve">(competenze </w:t>
            </w:r>
            <w:proofErr w:type="gramStart"/>
            <w:r w:rsidRPr="00A93B9B">
              <w:rPr>
                <w:rFonts w:eastAsia="Calibri"/>
                <w:sz w:val="24"/>
                <w:szCs w:val="24"/>
              </w:rPr>
              <w:t>culturali,  disciplinari</w:t>
            </w:r>
            <w:proofErr w:type="gramEnd"/>
            <w:r w:rsidRPr="00A93B9B">
              <w:rPr>
                <w:rFonts w:eastAsia="Calibri"/>
                <w:sz w:val="24"/>
                <w:szCs w:val="24"/>
              </w:rPr>
              <w:t xml:space="preserve">, informatiche,  linguistiche, pedagogico - didattiche e metodologiche,  con riferimento ai nuclei  fondanti dei </w:t>
            </w:r>
            <w:proofErr w:type="spellStart"/>
            <w:r w:rsidRPr="00A93B9B">
              <w:rPr>
                <w:rFonts w:eastAsia="Calibri"/>
                <w:sz w:val="24"/>
                <w:szCs w:val="24"/>
              </w:rPr>
              <w:t>saperi</w:t>
            </w:r>
            <w:proofErr w:type="spellEnd"/>
            <w:r w:rsidRPr="00A93B9B">
              <w:rPr>
                <w:rFonts w:eastAsia="Calibri"/>
                <w:sz w:val="24"/>
                <w:szCs w:val="24"/>
              </w:rPr>
              <w:t xml:space="preserve"> e ai  traguardi di competenza e agli  obiettivi di apprendimento  previsti dagli ordinamenti  vigenti</w:t>
            </w:r>
          </w:p>
        </w:tc>
        <w:tc>
          <w:tcPr>
            <w:tcW w:w="7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A10506" w14:textId="56DDBFCF" w:rsidR="0083028C" w:rsidRPr="00A93B9B" w:rsidRDefault="0083028C" w:rsidP="0083028C">
            <w:pPr>
              <w:spacing w:line="240" w:lineRule="atLeast"/>
              <w:ind w:left="837" w:right="43" w:hanging="350"/>
              <w:jc w:val="both"/>
              <w:rPr>
                <w:rFonts w:eastAsia="Century"/>
                <w:sz w:val="24"/>
                <w:szCs w:val="24"/>
              </w:rPr>
            </w:pPr>
            <w:r w:rsidRPr="00A93B9B">
              <w:rPr>
                <w:rFonts w:eastAsia="Arial"/>
                <w:sz w:val="24"/>
                <w:szCs w:val="24"/>
              </w:rPr>
              <w:t xml:space="preserve">□ </w:t>
            </w:r>
            <w:r w:rsidRPr="00A93B9B">
              <w:rPr>
                <w:rFonts w:eastAsia="Century"/>
                <w:sz w:val="24"/>
                <w:szCs w:val="24"/>
              </w:rPr>
              <w:t xml:space="preserve">conoscere gli elementi epistemologici della/e disciplina/e e/o dell’ambito disciplinare e strutturare le conoscenze intorno </w:t>
            </w:r>
            <w:proofErr w:type="gramStart"/>
            <w:r w:rsidRPr="00A93B9B">
              <w:rPr>
                <w:rFonts w:eastAsia="Century"/>
                <w:sz w:val="24"/>
                <w:szCs w:val="24"/>
              </w:rPr>
              <w:t>ai  principi</w:t>
            </w:r>
            <w:proofErr w:type="gramEnd"/>
            <w:r w:rsidRPr="00A93B9B">
              <w:rPr>
                <w:rFonts w:eastAsia="Century"/>
                <w:sz w:val="24"/>
                <w:szCs w:val="24"/>
              </w:rPr>
              <w:t xml:space="preserve"> fondanti della /e disciplina/e e/o ambito disciplinare </w:t>
            </w:r>
          </w:p>
          <w:p w14:paraId="5AF5CC87" w14:textId="77777777" w:rsidR="0095144B" w:rsidRPr="00A93B9B" w:rsidRDefault="0083028C" w:rsidP="0083028C">
            <w:pPr>
              <w:spacing w:before="11" w:line="240" w:lineRule="atLeast"/>
              <w:ind w:left="486" w:right="43"/>
              <w:jc w:val="both"/>
              <w:rPr>
                <w:rFonts w:eastAsia="Century"/>
                <w:sz w:val="24"/>
                <w:szCs w:val="24"/>
              </w:rPr>
            </w:pPr>
            <w:r w:rsidRPr="00A93B9B">
              <w:rPr>
                <w:rFonts w:eastAsia="Arial"/>
                <w:sz w:val="24"/>
                <w:szCs w:val="24"/>
              </w:rPr>
              <w:t xml:space="preserve">□ </w:t>
            </w:r>
            <w:r w:rsidRPr="00A93B9B">
              <w:rPr>
                <w:rFonts w:eastAsia="Century"/>
                <w:sz w:val="24"/>
                <w:szCs w:val="24"/>
              </w:rPr>
              <w:t>migliorare le proprie competenze disciplinari/</w:t>
            </w:r>
            <w:proofErr w:type="gramStart"/>
            <w:r w:rsidRPr="00A93B9B">
              <w:rPr>
                <w:rFonts w:eastAsia="Century"/>
                <w:sz w:val="24"/>
                <w:szCs w:val="24"/>
              </w:rPr>
              <w:t>interdisciplinari  e</w:t>
            </w:r>
            <w:proofErr w:type="gramEnd"/>
            <w:r w:rsidRPr="00A93B9B">
              <w:rPr>
                <w:rFonts w:eastAsia="Century"/>
                <w:sz w:val="24"/>
                <w:szCs w:val="24"/>
              </w:rPr>
              <w:t xml:space="preserve"> di mediazione/insegnamento della propria disciplina </w:t>
            </w:r>
          </w:p>
          <w:p w14:paraId="6D4AA074" w14:textId="1E526B94" w:rsidR="0083028C" w:rsidRPr="00A93B9B" w:rsidRDefault="0083028C" w:rsidP="0083028C">
            <w:pPr>
              <w:spacing w:before="11" w:line="240" w:lineRule="atLeast"/>
              <w:ind w:left="486" w:right="43"/>
              <w:jc w:val="both"/>
              <w:rPr>
                <w:rFonts w:eastAsia="Century"/>
                <w:sz w:val="24"/>
                <w:szCs w:val="24"/>
              </w:rPr>
            </w:pPr>
            <w:r w:rsidRPr="00A93B9B">
              <w:rPr>
                <w:rFonts w:eastAsia="Arial"/>
                <w:sz w:val="24"/>
                <w:szCs w:val="24"/>
              </w:rPr>
              <w:t xml:space="preserve">□ </w:t>
            </w:r>
            <w:r w:rsidRPr="00A93B9B">
              <w:rPr>
                <w:rFonts w:eastAsia="Century"/>
                <w:sz w:val="24"/>
                <w:szCs w:val="24"/>
              </w:rPr>
              <w:t xml:space="preserve">definire la propria progettualità nel curricolo d’istituto </w:t>
            </w:r>
            <w:proofErr w:type="gramStart"/>
            <w:r w:rsidRPr="00A93B9B">
              <w:rPr>
                <w:rFonts w:eastAsia="Century"/>
                <w:sz w:val="24"/>
                <w:szCs w:val="24"/>
              </w:rPr>
              <w:t>in  coerenza</w:t>
            </w:r>
            <w:proofErr w:type="gramEnd"/>
            <w:r w:rsidRPr="00A93B9B">
              <w:rPr>
                <w:rFonts w:eastAsia="Century"/>
                <w:sz w:val="24"/>
                <w:szCs w:val="24"/>
              </w:rPr>
              <w:t xml:space="preserve"> con la progettazione concordata nei  dipartimenti/gruppi disciplinari e le indicazioni contenute nel  PTOF </w:t>
            </w:r>
          </w:p>
          <w:p w14:paraId="62FA63D8" w14:textId="77777777" w:rsidR="0083028C" w:rsidRPr="00A93B9B" w:rsidRDefault="0083028C" w:rsidP="0083028C">
            <w:pPr>
              <w:spacing w:before="16" w:line="240" w:lineRule="atLeast"/>
              <w:ind w:left="842" w:right="239" w:hanging="356"/>
              <w:jc w:val="both"/>
              <w:rPr>
                <w:rFonts w:eastAsia="Century"/>
                <w:sz w:val="24"/>
                <w:szCs w:val="24"/>
              </w:rPr>
            </w:pPr>
            <w:r w:rsidRPr="00A93B9B">
              <w:rPr>
                <w:rFonts w:eastAsia="Arial"/>
                <w:sz w:val="24"/>
                <w:szCs w:val="24"/>
                <w:highlight w:val="white"/>
              </w:rPr>
              <w:t xml:space="preserve">□ </w:t>
            </w:r>
            <w:r w:rsidRPr="00A93B9B">
              <w:rPr>
                <w:rFonts w:eastAsia="Century"/>
                <w:sz w:val="24"/>
                <w:szCs w:val="24"/>
                <w:highlight w:val="white"/>
              </w:rPr>
              <w:t xml:space="preserve">acquisire competenze sull’uso degli strumenti digitali per </w:t>
            </w:r>
            <w:proofErr w:type="gramStart"/>
            <w:r w:rsidRPr="00A93B9B">
              <w:rPr>
                <w:rFonts w:eastAsia="Century"/>
                <w:sz w:val="24"/>
                <w:szCs w:val="24"/>
                <w:highlight w:val="white"/>
              </w:rPr>
              <w:t xml:space="preserve">la </w:t>
            </w:r>
            <w:r w:rsidRPr="00A93B9B">
              <w:rPr>
                <w:rFonts w:eastAsia="Century"/>
                <w:sz w:val="24"/>
                <w:szCs w:val="24"/>
              </w:rPr>
              <w:t xml:space="preserve"> </w:t>
            </w:r>
            <w:r w:rsidRPr="00A93B9B">
              <w:rPr>
                <w:rFonts w:eastAsia="Century"/>
                <w:sz w:val="24"/>
                <w:szCs w:val="24"/>
                <w:highlight w:val="white"/>
              </w:rPr>
              <w:t>didattica</w:t>
            </w:r>
            <w:proofErr w:type="gramEnd"/>
            <w:r w:rsidRPr="00A93B9B">
              <w:rPr>
                <w:rFonts w:eastAsia="Century"/>
                <w:sz w:val="24"/>
                <w:szCs w:val="24"/>
              </w:rPr>
              <w:t xml:space="preserve"> </w:t>
            </w:r>
          </w:p>
          <w:p w14:paraId="3AD55047" w14:textId="77777777" w:rsidR="0083028C" w:rsidRPr="00A93B9B" w:rsidRDefault="0083028C" w:rsidP="0083028C">
            <w:pPr>
              <w:spacing w:before="13" w:line="240" w:lineRule="atLeast"/>
              <w:ind w:left="842" w:right="799" w:hanging="356"/>
              <w:jc w:val="both"/>
              <w:rPr>
                <w:rFonts w:eastAsia="Century"/>
                <w:sz w:val="24"/>
                <w:szCs w:val="24"/>
              </w:rPr>
            </w:pPr>
            <w:r w:rsidRPr="00A93B9B">
              <w:rPr>
                <w:rFonts w:eastAsia="Arial"/>
                <w:sz w:val="24"/>
                <w:szCs w:val="24"/>
                <w:highlight w:val="white"/>
              </w:rPr>
              <w:t xml:space="preserve">□ </w:t>
            </w:r>
            <w:r w:rsidRPr="00A93B9B">
              <w:rPr>
                <w:rFonts w:eastAsia="Century"/>
                <w:sz w:val="24"/>
                <w:szCs w:val="24"/>
                <w:highlight w:val="white"/>
              </w:rPr>
              <w:t xml:space="preserve">usare strumenti per la creazione di contenuti e </w:t>
            </w:r>
            <w:proofErr w:type="gramStart"/>
            <w:r w:rsidRPr="00A93B9B">
              <w:rPr>
                <w:rFonts w:eastAsia="Century"/>
                <w:sz w:val="24"/>
                <w:szCs w:val="24"/>
                <w:highlight w:val="white"/>
              </w:rPr>
              <w:t xml:space="preserve">risorse </w:t>
            </w:r>
            <w:r w:rsidRPr="00A93B9B">
              <w:rPr>
                <w:rFonts w:eastAsia="Century"/>
                <w:sz w:val="24"/>
                <w:szCs w:val="24"/>
              </w:rPr>
              <w:t xml:space="preserve"> </w:t>
            </w:r>
            <w:r w:rsidRPr="00A93B9B">
              <w:rPr>
                <w:rFonts w:eastAsia="Century"/>
                <w:sz w:val="24"/>
                <w:szCs w:val="24"/>
                <w:highlight w:val="white"/>
              </w:rPr>
              <w:t>digitali</w:t>
            </w:r>
            <w:proofErr w:type="gramEnd"/>
            <w:r w:rsidRPr="00A93B9B">
              <w:rPr>
                <w:rFonts w:eastAsia="Century"/>
                <w:sz w:val="24"/>
                <w:szCs w:val="24"/>
              </w:rPr>
              <w:t xml:space="preserve"> </w:t>
            </w:r>
          </w:p>
          <w:p w14:paraId="24758278" w14:textId="77777777" w:rsidR="0083028C" w:rsidRPr="00A93B9B" w:rsidRDefault="0083028C" w:rsidP="0083028C">
            <w:pPr>
              <w:spacing w:before="9" w:line="240" w:lineRule="atLeast"/>
              <w:ind w:left="842" w:right="530" w:hanging="356"/>
              <w:jc w:val="both"/>
              <w:rPr>
                <w:rFonts w:eastAsia="Century"/>
                <w:sz w:val="24"/>
                <w:szCs w:val="24"/>
              </w:rPr>
            </w:pPr>
            <w:r w:rsidRPr="00A93B9B">
              <w:rPr>
                <w:rFonts w:eastAsia="Arial"/>
                <w:sz w:val="24"/>
                <w:szCs w:val="24"/>
                <w:highlight w:val="white"/>
              </w:rPr>
              <w:t xml:space="preserve">□ </w:t>
            </w:r>
            <w:r w:rsidRPr="00A93B9B">
              <w:rPr>
                <w:rFonts w:eastAsia="Century"/>
                <w:sz w:val="24"/>
                <w:szCs w:val="24"/>
                <w:highlight w:val="white"/>
              </w:rPr>
              <w:t xml:space="preserve">favorire l’inclusione e il soddisfacimento dei bisogni </w:t>
            </w:r>
            <w:proofErr w:type="gramStart"/>
            <w:r w:rsidRPr="00A93B9B">
              <w:rPr>
                <w:rFonts w:eastAsia="Century"/>
                <w:sz w:val="24"/>
                <w:szCs w:val="24"/>
                <w:highlight w:val="white"/>
              </w:rPr>
              <w:t xml:space="preserve">degli </w:t>
            </w:r>
            <w:r w:rsidRPr="00A93B9B">
              <w:rPr>
                <w:rFonts w:eastAsia="Century"/>
                <w:sz w:val="24"/>
                <w:szCs w:val="24"/>
              </w:rPr>
              <w:t xml:space="preserve"> </w:t>
            </w:r>
            <w:r w:rsidRPr="00A93B9B">
              <w:rPr>
                <w:rFonts w:eastAsia="Century"/>
                <w:sz w:val="24"/>
                <w:szCs w:val="24"/>
                <w:highlight w:val="white"/>
              </w:rPr>
              <w:t>studenti</w:t>
            </w:r>
            <w:proofErr w:type="gramEnd"/>
            <w:r w:rsidRPr="00A93B9B">
              <w:rPr>
                <w:rFonts w:eastAsia="Century"/>
                <w:sz w:val="24"/>
                <w:szCs w:val="24"/>
                <w:highlight w:val="white"/>
              </w:rPr>
              <w:t xml:space="preserve"> tramite tecnologie digitali</w:t>
            </w:r>
            <w:r w:rsidRPr="00A93B9B">
              <w:rPr>
                <w:rFonts w:eastAsia="Century"/>
                <w:sz w:val="24"/>
                <w:szCs w:val="24"/>
              </w:rPr>
              <w:t xml:space="preserve"> </w:t>
            </w:r>
          </w:p>
          <w:p w14:paraId="4B1B04CB" w14:textId="77777777" w:rsidR="0083028C" w:rsidRPr="00A93B9B" w:rsidRDefault="0083028C" w:rsidP="0083028C">
            <w:pPr>
              <w:spacing w:before="18" w:line="240" w:lineRule="atLeast"/>
              <w:ind w:left="842" w:right="383" w:hanging="356"/>
              <w:jc w:val="both"/>
              <w:rPr>
                <w:rFonts w:eastAsia="Century"/>
                <w:sz w:val="24"/>
                <w:szCs w:val="24"/>
              </w:rPr>
            </w:pPr>
            <w:r w:rsidRPr="00A93B9B">
              <w:rPr>
                <w:rFonts w:eastAsia="Arial"/>
                <w:sz w:val="24"/>
                <w:szCs w:val="24"/>
                <w:highlight w:val="white"/>
              </w:rPr>
              <w:t xml:space="preserve">□ </w:t>
            </w:r>
            <w:r w:rsidRPr="00A93B9B">
              <w:rPr>
                <w:rFonts w:eastAsia="Century"/>
                <w:sz w:val="24"/>
                <w:szCs w:val="24"/>
                <w:highlight w:val="white"/>
              </w:rPr>
              <w:t xml:space="preserve">utilizzare trasversalmente le competenze didattiche ai </w:t>
            </w:r>
            <w:proofErr w:type="gramStart"/>
            <w:r w:rsidRPr="00A93B9B">
              <w:rPr>
                <w:rFonts w:eastAsia="Century"/>
                <w:sz w:val="24"/>
                <w:szCs w:val="24"/>
                <w:highlight w:val="white"/>
              </w:rPr>
              <w:t xml:space="preserve">fini </w:t>
            </w:r>
            <w:r w:rsidRPr="00A93B9B">
              <w:rPr>
                <w:rFonts w:eastAsia="Century"/>
                <w:sz w:val="24"/>
                <w:szCs w:val="24"/>
              </w:rPr>
              <w:t xml:space="preserve"> </w:t>
            </w:r>
            <w:r w:rsidRPr="00A93B9B">
              <w:rPr>
                <w:rFonts w:eastAsia="Century"/>
                <w:sz w:val="24"/>
                <w:szCs w:val="24"/>
                <w:highlight w:val="white"/>
              </w:rPr>
              <w:t>dell’insegnamento</w:t>
            </w:r>
            <w:proofErr w:type="gramEnd"/>
            <w:r w:rsidRPr="00A93B9B">
              <w:rPr>
                <w:rFonts w:eastAsia="Century"/>
                <w:sz w:val="24"/>
                <w:szCs w:val="24"/>
              </w:rPr>
              <w:t xml:space="preserve"> </w:t>
            </w:r>
          </w:p>
          <w:p w14:paraId="6693B95C" w14:textId="77777777" w:rsidR="0083028C" w:rsidRPr="00A93B9B" w:rsidRDefault="0083028C" w:rsidP="0083028C">
            <w:pPr>
              <w:spacing w:before="13" w:line="240" w:lineRule="atLeast"/>
              <w:ind w:left="841" w:right="42" w:hanging="355"/>
              <w:jc w:val="both"/>
              <w:rPr>
                <w:rFonts w:eastAsia="Century"/>
                <w:sz w:val="24"/>
                <w:szCs w:val="24"/>
              </w:rPr>
            </w:pPr>
            <w:r w:rsidRPr="00A93B9B">
              <w:rPr>
                <w:rFonts w:eastAsia="Arial"/>
                <w:sz w:val="24"/>
                <w:szCs w:val="24"/>
              </w:rPr>
              <w:t xml:space="preserve">□ </w:t>
            </w:r>
            <w:r w:rsidRPr="00A93B9B">
              <w:rPr>
                <w:rFonts w:eastAsia="Century"/>
                <w:sz w:val="24"/>
                <w:szCs w:val="24"/>
              </w:rPr>
              <w:t xml:space="preserve">rispettare i ritmi e le caratteristiche di apprendimento </w:t>
            </w:r>
            <w:proofErr w:type="gramStart"/>
            <w:r w:rsidRPr="00A93B9B">
              <w:rPr>
                <w:rFonts w:eastAsia="Century"/>
                <w:sz w:val="24"/>
                <w:szCs w:val="24"/>
              </w:rPr>
              <w:t>degli  alunni</w:t>
            </w:r>
            <w:proofErr w:type="gramEnd"/>
            <w:r w:rsidRPr="00A93B9B">
              <w:rPr>
                <w:rFonts w:eastAsia="Century"/>
                <w:sz w:val="24"/>
                <w:szCs w:val="24"/>
              </w:rPr>
              <w:t xml:space="preserve"> riconoscendone le differenze individuali  </w:t>
            </w:r>
          </w:p>
          <w:p w14:paraId="4C3AE18D" w14:textId="77777777" w:rsidR="0083028C" w:rsidRPr="00A93B9B" w:rsidRDefault="0083028C" w:rsidP="0083028C">
            <w:pPr>
              <w:spacing w:before="9" w:line="240" w:lineRule="atLeast"/>
              <w:ind w:left="837" w:right="43" w:hanging="350"/>
              <w:jc w:val="both"/>
              <w:rPr>
                <w:rFonts w:eastAsia="Century"/>
                <w:sz w:val="24"/>
                <w:szCs w:val="24"/>
              </w:rPr>
            </w:pPr>
            <w:r w:rsidRPr="00A93B9B">
              <w:rPr>
                <w:rFonts w:eastAsia="Arial"/>
                <w:sz w:val="24"/>
                <w:szCs w:val="24"/>
              </w:rPr>
              <w:t xml:space="preserve">□ </w:t>
            </w:r>
            <w:r w:rsidRPr="00A93B9B">
              <w:rPr>
                <w:rFonts w:eastAsia="Century"/>
                <w:sz w:val="24"/>
                <w:szCs w:val="24"/>
              </w:rPr>
              <w:t xml:space="preserve">presentare i contenuti tenendo in considerazione </w:t>
            </w:r>
            <w:proofErr w:type="gramStart"/>
            <w:r w:rsidRPr="00A93B9B">
              <w:rPr>
                <w:rFonts w:eastAsia="Century"/>
                <w:sz w:val="24"/>
                <w:szCs w:val="24"/>
              </w:rPr>
              <w:t>le  preconoscenze</w:t>
            </w:r>
            <w:proofErr w:type="gramEnd"/>
            <w:r w:rsidRPr="00A93B9B">
              <w:rPr>
                <w:rFonts w:eastAsia="Century"/>
                <w:sz w:val="24"/>
                <w:szCs w:val="24"/>
              </w:rPr>
              <w:t xml:space="preserve"> degli allievi e utilizzando strategie di  mediazione degli stessi </w:t>
            </w:r>
          </w:p>
          <w:p w14:paraId="09EBC3FB" w14:textId="77777777" w:rsidR="0083028C" w:rsidRPr="00A93B9B" w:rsidRDefault="0083028C" w:rsidP="0083028C">
            <w:pPr>
              <w:spacing w:before="11" w:line="240" w:lineRule="atLeast"/>
              <w:ind w:left="833" w:right="42" w:hanging="347"/>
              <w:jc w:val="both"/>
              <w:rPr>
                <w:rFonts w:eastAsia="Century"/>
                <w:sz w:val="24"/>
                <w:szCs w:val="24"/>
              </w:rPr>
            </w:pPr>
            <w:r w:rsidRPr="00A93B9B">
              <w:rPr>
                <w:rFonts w:eastAsia="Arial"/>
                <w:sz w:val="24"/>
                <w:szCs w:val="24"/>
              </w:rPr>
              <w:t xml:space="preserve">□ </w:t>
            </w:r>
            <w:r w:rsidRPr="00A93B9B">
              <w:rPr>
                <w:rFonts w:eastAsia="Century"/>
                <w:sz w:val="24"/>
                <w:szCs w:val="24"/>
              </w:rPr>
              <w:t xml:space="preserve">sviluppare strategie metodologiche differenziate ed </w:t>
            </w:r>
            <w:proofErr w:type="gramStart"/>
            <w:r w:rsidRPr="00A93B9B">
              <w:rPr>
                <w:rFonts w:eastAsia="Century"/>
                <w:sz w:val="24"/>
                <w:szCs w:val="24"/>
              </w:rPr>
              <w:t>inclusive  valorizzando</w:t>
            </w:r>
            <w:proofErr w:type="gramEnd"/>
            <w:r w:rsidRPr="00A93B9B">
              <w:rPr>
                <w:rFonts w:eastAsia="Century"/>
                <w:sz w:val="24"/>
                <w:szCs w:val="24"/>
              </w:rPr>
              <w:t xml:space="preserve"> le differenze (sociali, etniche, di genere, di  abilità…) </w:t>
            </w:r>
          </w:p>
          <w:p w14:paraId="34CA1AEC" w14:textId="77777777" w:rsidR="0083028C" w:rsidRPr="00A93B9B" w:rsidRDefault="0083028C" w:rsidP="0083028C">
            <w:pPr>
              <w:spacing w:line="240" w:lineRule="atLeast"/>
              <w:ind w:left="837" w:right="41" w:hanging="350"/>
              <w:jc w:val="both"/>
              <w:rPr>
                <w:rFonts w:eastAsia="Century"/>
                <w:sz w:val="24"/>
                <w:szCs w:val="24"/>
              </w:rPr>
            </w:pPr>
            <w:r w:rsidRPr="00A93B9B">
              <w:rPr>
                <w:rFonts w:eastAsia="Arial"/>
                <w:sz w:val="24"/>
                <w:szCs w:val="24"/>
              </w:rPr>
              <w:t xml:space="preserve">□ </w:t>
            </w:r>
            <w:r w:rsidRPr="00A93B9B">
              <w:rPr>
                <w:rFonts w:eastAsia="Century"/>
                <w:sz w:val="24"/>
                <w:szCs w:val="24"/>
              </w:rPr>
              <w:t xml:space="preserve">utilizzare strumenti di osservazione e </w:t>
            </w:r>
            <w:proofErr w:type="gramStart"/>
            <w:r w:rsidRPr="00A93B9B">
              <w:rPr>
                <w:rFonts w:eastAsia="Century"/>
                <w:sz w:val="24"/>
                <w:szCs w:val="24"/>
              </w:rPr>
              <w:t>valutazione  dell’efficacia</w:t>
            </w:r>
            <w:proofErr w:type="gramEnd"/>
            <w:r w:rsidRPr="00A93B9B">
              <w:rPr>
                <w:rFonts w:eastAsia="Century"/>
                <w:sz w:val="24"/>
                <w:szCs w:val="24"/>
              </w:rPr>
              <w:t xml:space="preserve"> dei percorsi didattici usando strategie  metacognitive che identificano, controllano e regolano i  processi cognitivi  </w:t>
            </w:r>
          </w:p>
          <w:p w14:paraId="4877A60D" w14:textId="77777777" w:rsidR="0083028C" w:rsidRPr="00A93B9B" w:rsidRDefault="0083028C" w:rsidP="0083028C">
            <w:pPr>
              <w:spacing w:before="17" w:line="240" w:lineRule="atLeast"/>
              <w:ind w:left="839" w:right="43" w:hanging="353"/>
              <w:jc w:val="both"/>
              <w:rPr>
                <w:rFonts w:eastAsia="Century"/>
                <w:sz w:val="24"/>
                <w:szCs w:val="24"/>
              </w:rPr>
            </w:pPr>
            <w:r w:rsidRPr="00A93B9B">
              <w:rPr>
                <w:rFonts w:eastAsia="Arial"/>
                <w:sz w:val="24"/>
                <w:szCs w:val="24"/>
              </w:rPr>
              <w:t xml:space="preserve">□ </w:t>
            </w:r>
            <w:r w:rsidRPr="00A93B9B">
              <w:rPr>
                <w:rFonts w:eastAsia="Century"/>
                <w:sz w:val="24"/>
                <w:szCs w:val="24"/>
              </w:rPr>
              <w:t xml:space="preserve">praticare tecniche di ascolto attivo nella mediazione </w:t>
            </w:r>
            <w:proofErr w:type="gramStart"/>
            <w:r w:rsidRPr="00A93B9B">
              <w:rPr>
                <w:rFonts w:eastAsia="Century"/>
                <w:sz w:val="24"/>
                <w:szCs w:val="24"/>
              </w:rPr>
              <w:t>didattica  ed</w:t>
            </w:r>
            <w:proofErr w:type="gramEnd"/>
            <w:r w:rsidRPr="00A93B9B">
              <w:rPr>
                <w:rFonts w:eastAsia="Century"/>
                <w:sz w:val="24"/>
                <w:szCs w:val="24"/>
              </w:rPr>
              <w:t xml:space="preserve"> educativa </w:t>
            </w:r>
          </w:p>
          <w:p w14:paraId="312A2427" w14:textId="77777777" w:rsidR="0083028C" w:rsidRPr="00A93B9B" w:rsidRDefault="0083028C" w:rsidP="0083028C">
            <w:pPr>
              <w:spacing w:before="13" w:line="240" w:lineRule="atLeast"/>
              <w:ind w:left="842" w:right="42" w:hanging="356"/>
              <w:jc w:val="both"/>
              <w:rPr>
                <w:rFonts w:eastAsia="Century"/>
                <w:sz w:val="24"/>
                <w:szCs w:val="24"/>
              </w:rPr>
            </w:pPr>
            <w:r w:rsidRPr="00A93B9B">
              <w:rPr>
                <w:rFonts w:eastAsia="Arial"/>
                <w:sz w:val="24"/>
                <w:szCs w:val="24"/>
              </w:rPr>
              <w:t xml:space="preserve">□ </w:t>
            </w:r>
            <w:r w:rsidRPr="00A93B9B">
              <w:rPr>
                <w:rFonts w:eastAsia="Century"/>
                <w:sz w:val="24"/>
                <w:szCs w:val="24"/>
              </w:rPr>
              <w:t xml:space="preserve">usare, a seconda delle finalità e dei contesti, strategie </w:t>
            </w:r>
            <w:proofErr w:type="gramStart"/>
            <w:r w:rsidRPr="00A93B9B">
              <w:rPr>
                <w:rFonts w:eastAsia="Century"/>
                <w:sz w:val="24"/>
                <w:szCs w:val="24"/>
              </w:rPr>
              <w:t>e  strumenti</w:t>
            </w:r>
            <w:proofErr w:type="gramEnd"/>
            <w:r w:rsidRPr="00A93B9B">
              <w:rPr>
                <w:rFonts w:eastAsia="Century"/>
                <w:sz w:val="24"/>
                <w:szCs w:val="24"/>
              </w:rPr>
              <w:t xml:space="preserve"> diversi di valutazione  </w:t>
            </w:r>
          </w:p>
          <w:p w14:paraId="38B9C76E" w14:textId="77777777" w:rsidR="0083028C" w:rsidRPr="00A93B9B" w:rsidRDefault="0083028C" w:rsidP="0083028C">
            <w:pPr>
              <w:spacing w:before="9" w:line="240" w:lineRule="atLeast"/>
              <w:ind w:left="842" w:right="41" w:hanging="356"/>
              <w:jc w:val="both"/>
              <w:rPr>
                <w:rFonts w:eastAsia="Century"/>
                <w:sz w:val="24"/>
                <w:szCs w:val="24"/>
              </w:rPr>
            </w:pPr>
            <w:r w:rsidRPr="00A93B9B">
              <w:rPr>
                <w:rFonts w:eastAsia="Arial"/>
                <w:sz w:val="24"/>
                <w:szCs w:val="24"/>
              </w:rPr>
              <w:t xml:space="preserve">□ </w:t>
            </w:r>
            <w:r w:rsidRPr="00A93B9B">
              <w:rPr>
                <w:rFonts w:eastAsia="Century"/>
                <w:sz w:val="24"/>
                <w:szCs w:val="24"/>
              </w:rPr>
              <w:t xml:space="preserve">usare strumenti differenziati per osservare e gestire </w:t>
            </w:r>
            <w:proofErr w:type="gramStart"/>
            <w:r w:rsidRPr="00A93B9B">
              <w:rPr>
                <w:rFonts w:eastAsia="Century"/>
                <w:sz w:val="24"/>
                <w:szCs w:val="24"/>
              </w:rPr>
              <w:t>le  dinamiche</w:t>
            </w:r>
            <w:proofErr w:type="gramEnd"/>
            <w:r w:rsidRPr="00A93B9B">
              <w:rPr>
                <w:rFonts w:eastAsia="Century"/>
                <w:sz w:val="24"/>
                <w:szCs w:val="24"/>
              </w:rPr>
              <w:t xml:space="preserve"> relazionali e i conflitti </w:t>
            </w:r>
          </w:p>
          <w:p w14:paraId="4A24A9F1" w14:textId="77777777" w:rsidR="0083028C" w:rsidRPr="00A93B9B" w:rsidRDefault="0083028C" w:rsidP="0083028C">
            <w:pPr>
              <w:spacing w:before="11" w:line="240" w:lineRule="atLeast"/>
              <w:ind w:left="833" w:right="42" w:hanging="347"/>
              <w:jc w:val="both"/>
              <w:rPr>
                <w:rFonts w:eastAsia="Century"/>
                <w:sz w:val="24"/>
                <w:szCs w:val="24"/>
              </w:rPr>
            </w:pPr>
            <w:r w:rsidRPr="00A93B9B">
              <w:rPr>
                <w:rFonts w:eastAsia="Arial"/>
                <w:sz w:val="24"/>
                <w:szCs w:val="24"/>
              </w:rPr>
              <w:t xml:space="preserve">□ </w:t>
            </w:r>
            <w:r w:rsidRPr="00A93B9B">
              <w:rPr>
                <w:rFonts w:eastAsia="Century"/>
                <w:sz w:val="24"/>
                <w:szCs w:val="24"/>
              </w:rPr>
              <w:t xml:space="preserve">utilizzare in modo competente gli strumenti multimediali </w:t>
            </w:r>
            <w:r w:rsidRPr="00A93B9B">
              <w:rPr>
                <w:rFonts w:eastAsia="Arial"/>
                <w:sz w:val="24"/>
                <w:szCs w:val="24"/>
              </w:rPr>
              <w:t xml:space="preserve">□ </w:t>
            </w:r>
            <w:proofErr w:type="gramStart"/>
            <w:r w:rsidRPr="00A93B9B">
              <w:rPr>
                <w:rFonts w:eastAsia="Century"/>
                <w:sz w:val="24"/>
                <w:szCs w:val="24"/>
              </w:rPr>
              <w:t>Altro:…</w:t>
            </w:r>
            <w:proofErr w:type="gramEnd"/>
          </w:p>
        </w:tc>
      </w:tr>
    </w:tbl>
    <w:p w14:paraId="1ECF9D7E" w14:textId="77777777" w:rsidR="0083028C" w:rsidRPr="00A93B9B" w:rsidRDefault="0083028C" w:rsidP="0083028C">
      <w:pPr>
        <w:spacing w:line="240" w:lineRule="atLeast"/>
        <w:jc w:val="both"/>
        <w:rPr>
          <w:color w:val="000000"/>
          <w:kern w:val="2"/>
          <w:sz w:val="24"/>
          <w:szCs w:val="24"/>
          <w:lang w:eastAsia="zh-CN"/>
        </w:rPr>
      </w:pPr>
    </w:p>
    <w:p w14:paraId="1DD9C06B" w14:textId="77777777" w:rsidR="0083028C" w:rsidRPr="00A93B9B" w:rsidRDefault="0083028C" w:rsidP="0083028C">
      <w:pPr>
        <w:spacing w:line="240" w:lineRule="atLeast"/>
        <w:jc w:val="both"/>
        <w:rPr>
          <w:sz w:val="24"/>
          <w:szCs w:val="24"/>
        </w:rPr>
      </w:pPr>
    </w:p>
    <w:tbl>
      <w:tblPr>
        <w:tblW w:w="98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56"/>
        <w:gridCol w:w="7204"/>
      </w:tblGrid>
      <w:tr w:rsidR="0083028C" w:rsidRPr="00A93B9B" w14:paraId="4FFA0B04" w14:textId="77777777" w:rsidTr="00BF6940">
        <w:trPr>
          <w:trHeight w:val="7094"/>
        </w:trPr>
        <w:tc>
          <w:tcPr>
            <w:tcW w:w="2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793F3" w14:textId="2C4FE31A" w:rsidR="0083028C" w:rsidRPr="00A93B9B" w:rsidRDefault="00BF6940" w:rsidP="00BF6940">
            <w:pPr>
              <w:spacing w:line="240" w:lineRule="atLeast"/>
              <w:rPr>
                <w:rFonts w:eastAsia="Calibri"/>
                <w:b/>
                <w:sz w:val="24"/>
                <w:szCs w:val="24"/>
              </w:rPr>
            </w:pPr>
            <w:r w:rsidRPr="00A93B9B">
              <w:rPr>
                <w:rFonts w:eastAsia="Calibri"/>
                <w:b/>
                <w:sz w:val="24"/>
                <w:szCs w:val="24"/>
              </w:rPr>
              <w:lastRenderedPageBreak/>
              <w:t xml:space="preserve"> </w:t>
            </w:r>
            <w:r w:rsidR="0083028C" w:rsidRPr="00A93B9B">
              <w:rPr>
                <w:rFonts w:eastAsia="Calibri"/>
                <w:b/>
                <w:sz w:val="24"/>
                <w:szCs w:val="24"/>
              </w:rPr>
              <w:t>Ambito del</w:t>
            </w:r>
            <w:r w:rsidR="0095144B" w:rsidRPr="00A93B9B">
              <w:rPr>
                <w:rFonts w:eastAsia="Calibri"/>
                <w:b/>
                <w:sz w:val="24"/>
                <w:szCs w:val="24"/>
              </w:rPr>
              <w:t>l</w:t>
            </w:r>
            <w:r w:rsidR="0083028C" w:rsidRPr="00A93B9B">
              <w:rPr>
                <w:rFonts w:eastAsia="Calibri"/>
                <w:b/>
                <w:sz w:val="24"/>
                <w:szCs w:val="24"/>
              </w:rPr>
              <w:t xml:space="preserve">e  </w:t>
            </w:r>
          </w:p>
          <w:p w14:paraId="2EB3AB45" w14:textId="77777777" w:rsidR="0083028C" w:rsidRPr="00A93B9B" w:rsidRDefault="0083028C" w:rsidP="00BF6940">
            <w:pPr>
              <w:spacing w:before="47" w:line="240" w:lineRule="atLeast"/>
              <w:ind w:right="286"/>
              <w:rPr>
                <w:rFonts w:eastAsia="Calibri"/>
                <w:b/>
                <w:sz w:val="24"/>
                <w:szCs w:val="24"/>
              </w:rPr>
            </w:pPr>
            <w:r w:rsidRPr="00A93B9B">
              <w:rPr>
                <w:rFonts w:eastAsia="Calibri"/>
                <w:b/>
                <w:sz w:val="24"/>
                <w:szCs w:val="24"/>
              </w:rPr>
              <w:t xml:space="preserve">competenze </w:t>
            </w:r>
            <w:proofErr w:type="gramStart"/>
            <w:r w:rsidRPr="00A93B9B">
              <w:rPr>
                <w:rFonts w:eastAsia="Calibri"/>
                <w:b/>
                <w:sz w:val="24"/>
                <w:szCs w:val="24"/>
              </w:rPr>
              <w:t>relazionali,  organizzative</w:t>
            </w:r>
            <w:proofErr w:type="gramEnd"/>
            <w:r w:rsidRPr="00A93B9B">
              <w:rPr>
                <w:rFonts w:eastAsia="Calibri"/>
                <w:b/>
                <w:sz w:val="24"/>
                <w:szCs w:val="24"/>
              </w:rPr>
              <w:t xml:space="preserve"> e gestionali</w:t>
            </w:r>
          </w:p>
        </w:tc>
        <w:tc>
          <w:tcPr>
            <w:tcW w:w="7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E2F50" w14:textId="63479EFA" w:rsidR="0083028C" w:rsidRPr="00A93B9B" w:rsidRDefault="0083028C" w:rsidP="0083028C">
            <w:pPr>
              <w:spacing w:line="240" w:lineRule="atLeast"/>
              <w:ind w:left="836" w:right="43" w:hanging="350"/>
              <w:jc w:val="both"/>
              <w:rPr>
                <w:rFonts w:eastAsia="Century"/>
                <w:sz w:val="24"/>
                <w:szCs w:val="24"/>
              </w:rPr>
            </w:pPr>
            <w:r w:rsidRPr="00A93B9B">
              <w:rPr>
                <w:rFonts w:eastAsia="Arial"/>
                <w:sz w:val="24"/>
                <w:szCs w:val="24"/>
              </w:rPr>
              <w:t xml:space="preserve">□ </w:t>
            </w:r>
            <w:r w:rsidRPr="00A93B9B">
              <w:rPr>
                <w:rFonts w:eastAsia="Century"/>
                <w:sz w:val="24"/>
                <w:szCs w:val="24"/>
              </w:rPr>
              <w:t>stabilire una proficua relazione con i propri allievi favorendo un</w:t>
            </w:r>
            <w:r w:rsidR="0027789F">
              <w:rPr>
                <w:rFonts w:eastAsia="Century"/>
                <w:sz w:val="24"/>
                <w:szCs w:val="24"/>
              </w:rPr>
              <w:t xml:space="preserve"> </w:t>
            </w:r>
            <w:r w:rsidRPr="00A93B9B">
              <w:rPr>
                <w:rFonts w:eastAsia="Century"/>
                <w:sz w:val="24"/>
                <w:szCs w:val="24"/>
              </w:rPr>
              <w:t xml:space="preserve">clima di classe positivo </w:t>
            </w:r>
          </w:p>
          <w:p w14:paraId="7914199E" w14:textId="4C6B060B" w:rsidR="0095144B" w:rsidRPr="00A93B9B" w:rsidRDefault="0083028C" w:rsidP="0083028C">
            <w:pPr>
              <w:spacing w:before="18" w:line="240" w:lineRule="atLeast"/>
              <w:ind w:left="486" w:right="42"/>
              <w:jc w:val="both"/>
              <w:rPr>
                <w:rFonts w:eastAsia="Century"/>
                <w:sz w:val="24"/>
                <w:szCs w:val="24"/>
              </w:rPr>
            </w:pPr>
            <w:r w:rsidRPr="00A93B9B">
              <w:rPr>
                <w:rFonts w:eastAsia="Arial"/>
                <w:sz w:val="24"/>
                <w:szCs w:val="24"/>
              </w:rPr>
              <w:t xml:space="preserve">□ </w:t>
            </w:r>
            <w:r w:rsidRPr="00A93B9B">
              <w:rPr>
                <w:rFonts w:eastAsia="Century"/>
                <w:sz w:val="24"/>
                <w:szCs w:val="24"/>
              </w:rPr>
              <w:t xml:space="preserve">contribuire agli aspetti organizzativi ed alle attività di non insegnamento che costituiscono parte integrante del PTOF </w:t>
            </w:r>
          </w:p>
          <w:p w14:paraId="4429E136" w14:textId="064473AA" w:rsidR="0083028C" w:rsidRPr="00A93B9B" w:rsidRDefault="0083028C" w:rsidP="0083028C">
            <w:pPr>
              <w:spacing w:before="18" w:line="240" w:lineRule="atLeast"/>
              <w:ind w:left="486" w:right="42"/>
              <w:jc w:val="both"/>
              <w:rPr>
                <w:rFonts w:eastAsia="Century"/>
                <w:sz w:val="24"/>
                <w:szCs w:val="24"/>
              </w:rPr>
            </w:pPr>
            <w:r w:rsidRPr="00A93B9B">
              <w:rPr>
                <w:rFonts w:eastAsia="Arial"/>
                <w:sz w:val="24"/>
                <w:szCs w:val="24"/>
              </w:rPr>
              <w:t xml:space="preserve">□ </w:t>
            </w:r>
            <w:r w:rsidRPr="00A93B9B">
              <w:rPr>
                <w:rFonts w:eastAsia="Century"/>
                <w:sz w:val="24"/>
                <w:szCs w:val="24"/>
              </w:rPr>
              <w:t>collaborare e relazionarsi positivamente con tutto il</w:t>
            </w:r>
            <w:r w:rsidR="0027789F">
              <w:rPr>
                <w:rFonts w:eastAsia="Century"/>
                <w:sz w:val="24"/>
                <w:szCs w:val="24"/>
              </w:rPr>
              <w:t xml:space="preserve"> </w:t>
            </w:r>
            <w:proofErr w:type="gramStart"/>
            <w:r w:rsidRPr="00A93B9B">
              <w:rPr>
                <w:rFonts w:eastAsia="Century"/>
                <w:sz w:val="24"/>
                <w:szCs w:val="24"/>
              </w:rPr>
              <w:t>personale  presente</w:t>
            </w:r>
            <w:proofErr w:type="gramEnd"/>
            <w:r w:rsidRPr="00A93B9B">
              <w:rPr>
                <w:rFonts w:eastAsia="Century"/>
                <w:sz w:val="24"/>
                <w:szCs w:val="24"/>
              </w:rPr>
              <w:t xml:space="preserve"> nell’istituzione scolastica </w:t>
            </w:r>
          </w:p>
          <w:p w14:paraId="79192BD4" w14:textId="77777777" w:rsidR="0095144B" w:rsidRPr="00A93B9B" w:rsidRDefault="0083028C" w:rsidP="0083028C">
            <w:pPr>
              <w:spacing w:before="12" w:line="240" w:lineRule="atLeast"/>
              <w:ind w:left="486" w:right="42"/>
              <w:jc w:val="both"/>
              <w:rPr>
                <w:rFonts w:eastAsia="Century"/>
                <w:sz w:val="24"/>
                <w:szCs w:val="24"/>
              </w:rPr>
            </w:pPr>
            <w:r w:rsidRPr="00A93B9B">
              <w:rPr>
                <w:rFonts w:eastAsia="Arial"/>
                <w:sz w:val="24"/>
                <w:szCs w:val="24"/>
              </w:rPr>
              <w:t xml:space="preserve">□ </w:t>
            </w:r>
            <w:r w:rsidRPr="00A93B9B">
              <w:rPr>
                <w:rFonts w:eastAsia="Century"/>
                <w:sz w:val="24"/>
                <w:szCs w:val="24"/>
              </w:rPr>
              <w:t xml:space="preserve">istituire rapporti efficaci e corretti con le famiglie  </w:t>
            </w:r>
          </w:p>
          <w:p w14:paraId="15B1A398" w14:textId="1327CE11" w:rsidR="0083028C" w:rsidRPr="00A93B9B" w:rsidRDefault="0083028C" w:rsidP="0083028C">
            <w:pPr>
              <w:spacing w:before="12" w:line="240" w:lineRule="atLeast"/>
              <w:ind w:left="486" w:right="42"/>
              <w:jc w:val="both"/>
              <w:rPr>
                <w:rFonts w:eastAsia="Century"/>
                <w:sz w:val="24"/>
                <w:szCs w:val="24"/>
              </w:rPr>
            </w:pPr>
            <w:r w:rsidRPr="00A93B9B">
              <w:rPr>
                <w:rFonts w:eastAsia="Arial"/>
                <w:sz w:val="24"/>
                <w:szCs w:val="24"/>
              </w:rPr>
              <w:t xml:space="preserve">□ </w:t>
            </w:r>
            <w:r w:rsidRPr="00A93B9B">
              <w:rPr>
                <w:rFonts w:eastAsia="Century"/>
                <w:sz w:val="24"/>
                <w:szCs w:val="24"/>
              </w:rPr>
              <w:t xml:space="preserve">ottemperare, dare riscontro e seguito alle decisioni </w:t>
            </w:r>
            <w:proofErr w:type="gramStart"/>
            <w:r w:rsidRPr="00A93B9B">
              <w:rPr>
                <w:rFonts w:eastAsia="Century"/>
                <w:sz w:val="24"/>
                <w:szCs w:val="24"/>
              </w:rPr>
              <w:t>collegiali  in</w:t>
            </w:r>
            <w:proofErr w:type="gramEnd"/>
            <w:r w:rsidRPr="00A93B9B">
              <w:rPr>
                <w:rFonts w:eastAsia="Century"/>
                <w:sz w:val="24"/>
                <w:szCs w:val="24"/>
              </w:rPr>
              <w:t xml:space="preserve"> maniera collaborativa </w:t>
            </w:r>
          </w:p>
          <w:p w14:paraId="5B8647C8" w14:textId="40D3A153" w:rsidR="0095144B" w:rsidRPr="00A93B9B" w:rsidRDefault="0083028C" w:rsidP="0083028C">
            <w:pPr>
              <w:spacing w:before="11" w:line="240" w:lineRule="atLeast"/>
              <w:ind w:left="486" w:right="43"/>
              <w:jc w:val="both"/>
              <w:rPr>
                <w:rFonts w:eastAsia="Century"/>
                <w:sz w:val="24"/>
                <w:szCs w:val="24"/>
              </w:rPr>
            </w:pPr>
            <w:r w:rsidRPr="00A93B9B">
              <w:rPr>
                <w:rFonts w:eastAsia="Arial"/>
                <w:sz w:val="24"/>
                <w:szCs w:val="24"/>
              </w:rPr>
              <w:t xml:space="preserve">□ </w:t>
            </w:r>
            <w:r w:rsidRPr="00A93B9B">
              <w:rPr>
                <w:rFonts w:eastAsia="Century"/>
                <w:sz w:val="24"/>
                <w:szCs w:val="24"/>
              </w:rPr>
              <w:t xml:space="preserve">collaborare e condividere con i colleghi il progetto formativo e la pianificazione dell’intervento didattico ed educativo </w:t>
            </w:r>
          </w:p>
          <w:p w14:paraId="5ADDC2ED" w14:textId="55B3530F" w:rsidR="0083028C" w:rsidRPr="00A93B9B" w:rsidRDefault="0083028C" w:rsidP="0083028C">
            <w:pPr>
              <w:spacing w:before="11" w:line="240" w:lineRule="atLeast"/>
              <w:ind w:left="486" w:right="43"/>
              <w:jc w:val="both"/>
              <w:rPr>
                <w:rFonts w:eastAsia="Century"/>
                <w:sz w:val="24"/>
                <w:szCs w:val="24"/>
              </w:rPr>
            </w:pPr>
            <w:r w:rsidRPr="00A93B9B">
              <w:rPr>
                <w:rFonts w:eastAsia="Arial"/>
                <w:sz w:val="24"/>
                <w:szCs w:val="24"/>
              </w:rPr>
              <w:t xml:space="preserve">□ </w:t>
            </w:r>
            <w:r w:rsidRPr="00A93B9B">
              <w:rPr>
                <w:rFonts w:eastAsia="Century"/>
                <w:sz w:val="24"/>
                <w:szCs w:val="24"/>
              </w:rPr>
              <w:t xml:space="preserve">partecipare alla produzione del materiale didattico </w:t>
            </w:r>
            <w:proofErr w:type="gramStart"/>
            <w:r w:rsidRPr="00A93B9B">
              <w:rPr>
                <w:rFonts w:eastAsia="Century"/>
                <w:sz w:val="24"/>
                <w:szCs w:val="24"/>
              </w:rPr>
              <w:t>progettato  e</w:t>
            </w:r>
            <w:proofErr w:type="gramEnd"/>
            <w:r w:rsidRPr="00A93B9B">
              <w:rPr>
                <w:rFonts w:eastAsia="Century"/>
                <w:sz w:val="24"/>
                <w:szCs w:val="24"/>
              </w:rPr>
              <w:t xml:space="preserve"> concordato nelle riunioni di dipartimento, di disciplina e di  area </w:t>
            </w:r>
          </w:p>
          <w:p w14:paraId="088BED98" w14:textId="77777777" w:rsidR="0083028C" w:rsidRPr="00A93B9B" w:rsidRDefault="0083028C" w:rsidP="0083028C">
            <w:pPr>
              <w:spacing w:before="213" w:line="240" w:lineRule="atLeast"/>
              <w:ind w:left="486"/>
              <w:jc w:val="both"/>
              <w:rPr>
                <w:rFonts w:eastAsia="Century"/>
                <w:sz w:val="24"/>
                <w:szCs w:val="24"/>
              </w:rPr>
            </w:pPr>
            <w:r w:rsidRPr="00A93B9B">
              <w:rPr>
                <w:rFonts w:eastAsia="Arial"/>
                <w:sz w:val="24"/>
                <w:szCs w:val="24"/>
              </w:rPr>
              <w:t xml:space="preserve">□ </w:t>
            </w:r>
            <w:r w:rsidRPr="00A93B9B">
              <w:rPr>
                <w:rFonts w:eastAsia="Century"/>
                <w:sz w:val="24"/>
                <w:szCs w:val="24"/>
              </w:rPr>
              <w:t xml:space="preserve">collaborare nei contesti didattici, progettuali, collegiali </w:t>
            </w:r>
          </w:p>
          <w:p w14:paraId="7B269E7B" w14:textId="2C55FEBA" w:rsidR="0083028C" w:rsidRPr="00A93B9B" w:rsidRDefault="0083028C" w:rsidP="0083028C">
            <w:pPr>
              <w:spacing w:before="246" w:line="240" w:lineRule="atLeast"/>
              <w:ind w:left="835" w:right="43" w:hanging="349"/>
              <w:jc w:val="both"/>
              <w:rPr>
                <w:rFonts w:eastAsia="Century"/>
                <w:sz w:val="24"/>
                <w:szCs w:val="24"/>
              </w:rPr>
            </w:pPr>
            <w:r w:rsidRPr="00A93B9B">
              <w:rPr>
                <w:rFonts w:eastAsia="Arial"/>
                <w:sz w:val="24"/>
                <w:szCs w:val="24"/>
              </w:rPr>
              <w:t xml:space="preserve">□ </w:t>
            </w:r>
            <w:r w:rsidRPr="00A93B9B">
              <w:rPr>
                <w:rFonts w:eastAsia="Century"/>
                <w:sz w:val="24"/>
                <w:szCs w:val="24"/>
              </w:rPr>
              <w:t>saper affrontare situazioni relazionali complesse e</w:t>
            </w:r>
            <w:r w:rsidR="0027789F">
              <w:rPr>
                <w:rFonts w:eastAsia="Century"/>
                <w:sz w:val="24"/>
                <w:szCs w:val="24"/>
              </w:rPr>
              <w:t xml:space="preserve"> </w:t>
            </w:r>
            <w:proofErr w:type="gramStart"/>
            <w:r w:rsidRPr="00A93B9B">
              <w:rPr>
                <w:rFonts w:eastAsia="Century"/>
                <w:sz w:val="24"/>
                <w:szCs w:val="24"/>
              </w:rPr>
              <w:t>dinamiche  interculturali</w:t>
            </w:r>
            <w:proofErr w:type="gramEnd"/>
            <w:r w:rsidRPr="00A93B9B">
              <w:rPr>
                <w:rFonts w:eastAsia="Century"/>
                <w:sz w:val="24"/>
                <w:szCs w:val="24"/>
              </w:rPr>
              <w:t xml:space="preserve"> </w:t>
            </w:r>
          </w:p>
          <w:p w14:paraId="139AD2B7" w14:textId="77777777" w:rsidR="0083028C" w:rsidRPr="00A93B9B" w:rsidRDefault="0083028C" w:rsidP="0083028C">
            <w:pPr>
              <w:spacing w:before="215" w:line="240" w:lineRule="atLeast"/>
              <w:ind w:left="842" w:right="44" w:hanging="356"/>
              <w:jc w:val="both"/>
              <w:rPr>
                <w:rFonts w:eastAsia="Century"/>
                <w:sz w:val="24"/>
                <w:szCs w:val="24"/>
              </w:rPr>
            </w:pPr>
            <w:r w:rsidRPr="00A93B9B">
              <w:rPr>
                <w:rFonts w:eastAsia="Arial"/>
                <w:sz w:val="24"/>
                <w:szCs w:val="24"/>
              </w:rPr>
              <w:t xml:space="preserve">□ </w:t>
            </w:r>
            <w:r w:rsidRPr="00A93B9B">
              <w:rPr>
                <w:rFonts w:eastAsia="Century"/>
                <w:sz w:val="24"/>
                <w:szCs w:val="24"/>
              </w:rPr>
              <w:t xml:space="preserve">partecipare attivamente e sostenere i piani di </w:t>
            </w:r>
            <w:proofErr w:type="gramStart"/>
            <w:r w:rsidRPr="00A93B9B">
              <w:rPr>
                <w:rFonts w:eastAsia="Century"/>
                <w:sz w:val="24"/>
                <w:szCs w:val="24"/>
              </w:rPr>
              <w:t>miglioramento  dell’istituzione</w:t>
            </w:r>
            <w:proofErr w:type="gramEnd"/>
            <w:r w:rsidRPr="00A93B9B">
              <w:rPr>
                <w:rFonts w:eastAsia="Century"/>
                <w:sz w:val="24"/>
                <w:szCs w:val="24"/>
              </w:rPr>
              <w:t xml:space="preserve"> scolastica. </w:t>
            </w:r>
          </w:p>
          <w:p w14:paraId="35927E0A" w14:textId="77777777" w:rsidR="0083028C" w:rsidRPr="00A93B9B" w:rsidRDefault="0083028C" w:rsidP="0083028C">
            <w:pPr>
              <w:spacing w:before="211" w:line="240" w:lineRule="atLeast"/>
              <w:ind w:left="486"/>
              <w:jc w:val="both"/>
              <w:rPr>
                <w:rFonts w:eastAsia="Century"/>
                <w:sz w:val="24"/>
                <w:szCs w:val="24"/>
              </w:rPr>
            </w:pPr>
            <w:r w:rsidRPr="00A93B9B">
              <w:rPr>
                <w:rFonts w:eastAsia="Arial"/>
                <w:sz w:val="24"/>
                <w:szCs w:val="24"/>
              </w:rPr>
              <w:t xml:space="preserve">□ </w:t>
            </w:r>
            <w:proofErr w:type="gramStart"/>
            <w:r w:rsidRPr="00A93B9B">
              <w:rPr>
                <w:rFonts w:eastAsia="Century"/>
                <w:sz w:val="24"/>
                <w:szCs w:val="24"/>
              </w:rPr>
              <w:t>Altro:…</w:t>
            </w:r>
            <w:proofErr w:type="gramEnd"/>
          </w:p>
        </w:tc>
      </w:tr>
      <w:tr w:rsidR="0083028C" w:rsidRPr="00A93B9B" w14:paraId="1B4CE7FB" w14:textId="77777777" w:rsidTr="00BF6940">
        <w:trPr>
          <w:trHeight w:val="2745"/>
        </w:trPr>
        <w:tc>
          <w:tcPr>
            <w:tcW w:w="2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8579EF" w14:textId="0E06F11D" w:rsidR="0083028C" w:rsidRPr="00A93B9B" w:rsidRDefault="0083028C" w:rsidP="00BF6940">
            <w:pPr>
              <w:spacing w:line="240" w:lineRule="atLeast"/>
              <w:ind w:left="114" w:right="77"/>
              <w:jc w:val="both"/>
              <w:rPr>
                <w:rFonts w:eastAsia="Calibri"/>
                <w:b/>
                <w:sz w:val="24"/>
                <w:szCs w:val="24"/>
              </w:rPr>
            </w:pPr>
            <w:r w:rsidRPr="00A93B9B">
              <w:rPr>
                <w:rFonts w:eastAsia="Calibri"/>
                <w:b/>
                <w:sz w:val="24"/>
                <w:szCs w:val="24"/>
              </w:rPr>
              <w:t xml:space="preserve">Possesso ed </w:t>
            </w:r>
            <w:proofErr w:type="gramStart"/>
            <w:r w:rsidRPr="00A93B9B">
              <w:rPr>
                <w:rFonts w:eastAsia="Calibri"/>
                <w:b/>
                <w:sz w:val="24"/>
                <w:szCs w:val="24"/>
              </w:rPr>
              <w:t>esercizio  delle</w:t>
            </w:r>
            <w:proofErr w:type="gramEnd"/>
            <w:r w:rsidRPr="00A93B9B">
              <w:rPr>
                <w:rFonts w:eastAsia="Calibri"/>
                <w:b/>
                <w:sz w:val="24"/>
                <w:szCs w:val="24"/>
              </w:rPr>
              <w:t xml:space="preserve"> competenze di  </w:t>
            </w:r>
          </w:p>
          <w:p w14:paraId="09A3ABBB" w14:textId="77777777" w:rsidR="0083028C" w:rsidRPr="00A93B9B" w:rsidRDefault="0083028C" w:rsidP="0083028C">
            <w:pPr>
              <w:spacing w:before="7" w:line="240" w:lineRule="atLeast"/>
              <w:ind w:left="117" w:right="344"/>
              <w:jc w:val="both"/>
              <w:rPr>
                <w:rFonts w:eastAsia="Calibri"/>
                <w:b/>
                <w:sz w:val="24"/>
                <w:szCs w:val="24"/>
              </w:rPr>
            </w:pPr>
            <w:r w:rsidRPr="00A93B9B">
              <w:rPr>
                <w:rFonts w:eastAsia="Calibri"/>
                <w:b/>
                <w:sz w:val="24"/>
                <w:szCs w:val="24"/>
              </w:rPr>
              <w:t xml:space="preserve">orientamento e di </w:t>
            </w:r>
            <w:proofErr w:type="gramStart"/>
            <w:r w:rsidRPr="00A93B9B">
              <w:rPr>
                <w:rFonts w:eastAsia="Calibri"/>
                <w:b/>
                <w:sz w:val="24"/>
                <w:szCs w:val="24"/>
              </w:rPr>
              <w:t>ricerca,  documentazione</w:t>
            </w:r>
            <w:proofErr w:type="gramEnd"/>
            <w:r w:rsidRPr="00A93B9B">
              <w:rPr>
                <w:rFonts w:eastAsia="Calibri"/>
                <w:b/>
                <w:sz w:val="24"/>
                <w:szCs w:val="24"/>
              </w:rPr>
              <w:t xml:space="preserve"> e  </w:t>
            </w:r>
          </w:p>
          <w:p w14:paraId="66FFD99B" w14:textId="77777777" w:rsidR="0083028C" w:rsidRPr="00A93B9B" w:rsidRDefault="0083028C" w:rsidP="0083028C">
            <w:pPr>
              <w:spacing w:before="7" w:line="240" w:lineRule="atLeast"/>
              <w:ind w:left="112"/>
              <w:jc w:val="both"/>
              <w:rPr>
                <w:rFonts w:eastAsia="Calibri"/>
                <w:b/>
                <w:sz w:val="24"/>
                <w:szCs w:val="24"/>
              </w:rPr>
            </w:pPr>
            <w:r w:rsidRPr="00A93B9B">
              <w:rPr>
                <w:rFonts w:eastAsia="Calibri"/>
                <w:b/>
                <w:sz w:val="24"/>
                <w:szCs w:val="24"/>
              </w:rPr>
              <w:t xml:space="preserve">valutazione </w:t>
            </w:r>
          </w:p>
        </w:tc>
        <w:tc>
          <w:tcPr>
            <w:tcW w:w="7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4C03C0" w14:textId="77777777" w:rsidR="0083028C" w:rsidRPr="00A93B9B" w:rsidRDefault="0083028C" w:rsidP="0083028C">
            <w:pPr>
              <w:spacing w:line="240" w:lineRule="atLeast"/>
              <w:ind w:left="837" w:right="42" w:hanging="350"/>
              <w:jc w:val="both"/>
              <w:rPr>
                <w:rFonts w:eastAsia="Century"/>
                <w:sz w:val="24"/>
                <w:szCs w:val="24"/>
              </w:rPr>
            </w:pPr>
            <w:r w:rsidRPr="00A93B9B">
              <w:rPr>
                <w:rFonts w:eastAsia="Arial"/>
                <w:sz w:val="24"/>
                <w:szCs w:val="24"/>
              </w:rPr>
              <w:t xml:space="preserve">□ </w:t>
            </w:r>
            <w:r w:rsidRPr="00A93B9B">
              <w:rPr>
                <w:rFonts w:eastAsia="Century"/>
                <w:sz w:val="24"/>
                <w:szCs w:val="24"/>
              </w:rPr>
              <w:t xml:space="preserve">sviluppare competenze professionali tese </w:t>
            </w:r>
            <w:proofErr w:type="gramStart"/>
            <w:r w:rsidRPr="00A93B9B">
              <w:rPr>
                <w:rFonts w:eastAsia="Century"/>
                <w:sz w:val="24"/>
                <w:szCs w:val="24"/>
              </w:rPr>
              <w:t>a  costruire</w:t>
            </w:r>
            <w:proofErr w:type="gramEnd"/>
            <w:r w:rsidRPr="00A93B9B">
              <w:rPr>
                <w:rFonts w:eastAsia="Century"/>
                <w:sz w:val="24"/>
                <w:szCs w:val="24"/>
              </w:rPr>
              <w:t xml:space="preserve">/potenziare le competenze orientative dei soggetti in  apprendimento e la loro capacità di autodeterminazione  (orientarsi) </w:t>
            </w:r>
          </w:p>
          <w:p w14:paraId="7F389A90" w14:textId="22561874" w:rsidR="0083028C" w:rsidRPr="00A93B9B" w:rsidRDefault="0083028C" w:rsidP="0083028C">
            <w:pPr>
              <w:spacing w:before="12" w:line="240" w:lineRule="atLeast"/>
              <w:ind w:left="839" w:right="42" w:hanging="353"/>
              <w:jc w:val="both"/>
              <w:rPr>
                <w:rFonts w:eastAsia="Century"/>
                <w:sz w:val="24"/>
                <w:szCs w:val="24"/>
              </w:rPr>
            </w:pPr>
            <w:r w:rsidRPr="00A93B9B">
              <w:rPr>
                <w:rFonts w:eastAsia="Arial"/>
                <w:sz w:val="24"/>
                <w:szCs w:val="24"/>
              </w:rPr>
              <w:t xml:space="preserve">□ </w:t>
            </w:r>
            <w:r w:rsidRPr="00A93B9B">
              <w:rPr>
                <w:rFonts w:eastAsia="Century"/>
                <w:sz w:val="24"/>
                <w:szCs w:val="24"/>
              </w:rPr>
              <w:t xml:space="preserve">fare ricerca-azione in un confronto continuo tra la propria esperienza didattica, i contributi dei colleghi della scuola </w:t>
            </w:r>
            <w:proofErr w:type="gramStart"/>
            <w:r w:rsidRPr="00A93B9B">
              <w:rPr>
                <w:rFonts w:eastAsia="Century"/>
                <w:sz w:val="24"/>
                <w:szCs w:val="24"/>
              </w:rPr>
              <w:t>e  della</w:t>
            </w:r>
            <w:proofErr w:type="gramEnd"/>
            <w:r w:rsidRPr="00A93B9B">
              <w:rPr>
                <w:rFonts w:eastAsia="Century"/>
                <w:sz w:val="24"/>
                <w:szCs w:val="24"/>
              </w:rPr>
              <w:t xml:space="preserve"> letteratura specialistica </w:t>
            </w:r>
          </w:p>
          <w:p w14:paraId="398E80E6" w14:textId="77777777" w:rsidR="0083028C" w:rsidRPr="00A93B9B" w:rsidRDefault="0083028C" w:rsidP="0083028C">
            <w:pPr>
              <w:spacing w:before="11" w:line="240" w:lineRule="atLeast"/>
              <w:ind w:left="842" w:right="41" w:hanging="356"/>
              <w:jc w:val="both"/>
              <w:rPr>
                <w:rFonts w:eastAsia="Century"/>
                <w:sz w:val="24"/>
                <w:szCs w:val="24"/>
              </w:rPr>
            </w:pPr>
            <w:r w:rsidRPr="00A93B9B">
              <w:rPr>
                <w:rFonts w:eastAsia="Arial"/>
                <w:sz w:val="24"/>
                <w:szCs w:val="24"/>
              </w:rPr>
              <w:t xml:space="preserve">□ </w:t>
            </w:r>
            <w:r w:rsidRPr="00A93B9B">
              <w:rPr>
                <w:rFonts w:eastAsia="Century"/>
                <w:sz w:val="24"/>
                <w:szCs w:val="24"/>
              </w:rPr>
              <w:t xml:space="preserve">utilizzare la documentazione generativa multimediale </w:t>
            </w:r>
            <w:proofErr w:type="gramStart"/>
            <w:r w:rsidRPr="00A93B9B">
              <w:rPr>
                <w:rFonts w:eastAsia="Century"/>
                <w:sz w:val="24"/>
                <w:szCs w:val="24"/>
              </w:rPr>
              <w:t>per  documentare</w:t>
            </w:r>
            <w:proofErr w:type="gramEnd"/>
            <w:r w:rsidRPr="00A93B9B">
              <w:rPr>
                <w:rFonts w:eastAsia="Century"/>
                <w:sz w:val="24"/>
                <w:szCs w:val="24"/>
              </w:rPr>
              <w:t xml:space="preserve"> processi e prodotti</w:t>
            </w:r>
          </w:p>
          <w:p w14:paraId="2AF3BFB6" w14:textId="77777777" w:rsidR="0083028C" w:rsidRPr="00A93B9B" w:rsidRDefault="0083028C" w:rsidP="0083028C">
            <w:pPr>
              <w:spacing w:line="240" w:lineRule="atLeast"/>
              <w:ind w:left="835" w:right="42" w:hanging="349"/>
              <w:jc w:val="both"/>
              <w:rPr>
                <w:rFonts w:eastAsia="Century"/>
                <w:sz w:val="24"/>
                <w:szCs w:val="24"/>
              </w:rPr>
            </w:pPr>
            <w:r w:rsidRPr="00A93B9B">
              <w:rPr>
                <w:rFonts w:eastAsia="Arial"/>
                <w:sz w:val="24"/>
                <w:szCs w:val="24"/>
              </w:rPr>
              <w:t xml:space="preserve">□ </w:t>
            </w:r>
            <w:r w:rsidRPr="00A93B9B">
              <w:rPr>
                <w:rFonts w:eastAsia="Century"/>
                <w:sz w:val="24"/>
                <w:szCs w:val="24"/>
              </w:rPr>
              <w:t xml:space="preserve">valorizzare la pratica della scrittura </w:t>
            </w:r>
            <w:proofErr w:type="gramStart"/>
            <w:r w:rsidRPr="00A93B9B">
              <w:rPr>
                <w:rFonts w:eastAsia="Century"/>
                <w:sz w:val="24"/>
                <w:szCs w:val="24"/>
              </w:rPr>
              <w:t>autoriflessiva  sull’esperienza</w:t>
            </w:r>
            <w:proofErr w:type="gramEnd"/>
            <w:r w:rsidRPr="00A93B9B">
              <w:rPr>
                <w:rFonts w:eastAsia="Century"/>
                <w:sz w:val="24"/>
                <w:szCs w:val="24"/>
              </w:rPr>
              <w:t xml:space="preserve"> professionale (diari di bordo, stesura di  relazioni e documenti di sintesi …) come principale forma di  documentazione della ricerca </w:t>
            </w:r>
          </w:p>
          <w:p w14:paraId="640E7FE2" w14:textId="77777777" w:rsidR="0083028C" w:rsidRPr="00A93B9B" w:rsidRDefault="0083028C" w:rsidP="0027789F">
            <w:pPr>
              <w:spacing w:line="240" w:lineRule="atLeast"/>
              <w:ind w:left="357" w:hanging="357"/>
              <w:jc w:val="both"/>
              <w:rPr>
                <w:rFonts w:eastAsia="Century"/>
                <w:sz w:val="24"/>
                <w:szCs w:val="24"/>
              </w:rPr>
            </w:pPr>
            <w:r w:rsidRPr="00A93B9B">
              <w:rPr>
                <w:rFonts w:eastAsia="Arial"/>
                <w:sz w:val="24"/>
                <w:szCs w:val="24"/>
              </w:rPr>
              <w:t xml:space="preserve">□ </w:t>
            </w:r>
            <w:r w:rsidRPr="00A93B9B">
              <w:rPr>
                <w:rFonts w:eastAsia="Century"/>
                <w:sz w:val="24"/>
                <w:szCs w:val="24"/>
              </w:rPr>
              <w:t xml:space="preserve">aggiornarsi sugli sviluppi culturali e metodologici </w:t>
            </w:r>
            <w:proofErr w:type="gramStart"/>
            <w:r w:rsidRPr="00A93B9B">
              <w:rPr>
                <w:rFonts w:eastAsia="Century"/>
                <w:sz w:val="24"/>
                <w:szCs w:val="24"/>
              </w:rPr>
              <w:t>della  propria</w:t>
            </w:r>
            <w:proofErr w:type="gramEnd"/>
            <w:r w:rsidRPr="00A93B9B">
              <w:rPr>
                <w:rFonts w:eastAsia="Century"/>
                <w:sz w:val="24"/>
                <w:szCs w:val="24"/>
              </w:rPr>
              <w:t xml:space="preserve"> disciplina e della relativa didattica</w:t>
            </w:r>
          </w:p>
        </w:tc>
      </w:tr>
      <w:tr w:rsidR="00BF6940" w:rsidRPr="00A93B9B" w14:paraId="24E539CB" w14:textId="77777777" w:rsidTr="00BF6940">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1120"/>
          <w:jc w:val="center"/>
        </w:trPr>
        <w:tc>
          <w:tcPr>
            <w:tcW w:w="2655" w:type="dxa"/>
            <w:vAlign w:val="center"/>
          </w:tcPr>
          <w:p w14:paraId="0A0F53EB" w14:textId="77777777" w:rsidR="00BF6940" w:rsidRPr="00A93B9B" w:rsidRDefault="00BF6940" w:rsidP="005E2037">
            <w:pPr>
              <w:pBdr>
                <w:top w:val="nil"/>
                <w:left w:val="nil"/>
                <w:bottom w:val="nil"/>
                <w:right w:val="nil"/>
                <w:between w:val="nil"/>
              </w:pBdr>
              <w:ind w:left="113" w:right="113"/>
              <w:jc w:val="center"/>
              <w:rPr>
                <w:b/>
                <w:sz w:val="24"/>
                <w:szCs w:val="24"/>
              </w:rPr>
            </w:pPr>
            <w:r w:rsidRPr="00A93B9B">
              <w:rPr>
                <w:b/>
                <w:sz w:val="24"/>
                <w:szCs w:val="24"/>
              </w:rPr>
              <w:lastRenderedPageBreak/>
              <w:t>Area professionale (formazione)</w:t>
            </w:r>
          </w:p>
        </w:tc>
        <w:tc>
          <w:tcPr>
            <w:tcW w:w="7200" w:type="dxa"/>
            <w:vAlign w:val="center"/>
          </w:tcPr>
          <w:p w14:paraId="091309E8" w14:textId="3B5CA261" w:rsidR="00BF6940" w:rsidRPr="00A93B9B" w:rsidRDefault="00BF6940" w:rsidP="00BF6940">
            <w:pPr>
              <w:numPr>
                <w:ilvl w:val="0"/>
                <w:numId w:val="13"/>
              </w:numPr>
              <w:pBdr>
                <w:top w:val="nil"/>
                <w:left w:val="nil"/>
                <w:bottom w:val="nil"/>
                <w:right w:val="nil"/>
                <w:between w:val="nil"/>
              </w:pBdr>
              <w:spacing w:line="276" w:lineRule="auto"/>
              <w:ind w:left="317" w:hanging="283"/>
              <w:jc w:val="both"/>
              <w:rPr>
                <w:sz w:val="24"/>
                <w:szCs w:val="24"/>
              </w:rPr>
            </w:pPr>
            <w:r w:rsidRPr="00A93B9B">
              <w:rPr>
                <w:sz w:val="24"/>
                <w:szCs w:val="24"/>
              </w:rPr>
              <w:t xml:space="preserve">avere piena consapevolezza del proprio ruolo di educatore all’interno della scuola come comunità </w:t>
            </w:r>
          </w:p>
          <w:p w14:paraId="3A6FD137" w14:textId="77777777" w:rsidR="00BF6940" w:rsidRPr="00A93B9B" w:rsidRDefault="00BF6940" w:rsidP="00BF6940">
            <w:pPr>
              <w:numPr>
                <w:ilvl w:val="0"/>
                <w:numId w:val="13"/>
              </w:numPr>
              <w:pBdr>
                <w:top w:val="nil"/>
                <w:left w:val="nil"/>
                <w:bottom w:val="nil"/>
                <w:right w:val="nil"/>
                <w:between w:val="nil"/>
              </w:pBdr>
              <w:spacing w:line="276" w:lineRule="auto"/>
              <w:ind w:left="317" w:hanging="283"/>
              <w:jc w:val="both"/>
              <w:rPr>
                <w:sz w:val="24"/>
                <w:szCs w:val="24"/>
              </w:rPr>
            </w:pPr>
            <w:r w:rsidRPr="00A93B9B">
              <w:rPr>
                <w:sz w:val="24"/>
                <w:szCs w:val="24"/>
              </w:rPr>
              <w:t>partecipare ai corsi di formazione deliberati dal Collegio dei Docenti</w:t>
            </w:r>
          </w:p>
          <w:p w14:paraId="6EB9ECD7" w14:textId="77777777" w:rsidR="00BF6940" w:rsidRPr="00A93B9B" w:rsidRDefault="00BF6940" w:rsidP="00BF6940">
            <w:pPr>
              <w:numPr>
                <w:ilvl w:val="0"/>
                <w:numId w:val="13"/>
              </w:numPr>
              <w:pBdr>
                <w:top w:val="nil"/>
                <w:left w:val="nil"/>
                <w:bottom w:val="nil"/>
                <w:right w:val="nil"/>
                <w:between w:val="nil"/>
              </w:pBdr>
              <w:spacing w:line="276" w:lineRule="auto"/>
              <w:ind w:left="317" w:hanging="283"/>
              <w:jc w:val="both"/>
              <w:rPr>
                <w:sz w:val="24"/>
                <w:szCs w:val="24"/>
              </w:rPr>
            </w:pPr>
            <w:r w:rsidRPr="00A93B9B">
              <w:rPr>
                <w:sz w:val="24"/>
                <w:szCs w:val="24"/>
              </w:rPr>
              <w:t>partecipare ai corsi esterni che il Collegio e le sue articolazioni hanno individuato come “strategici” e restituire successivamente ai colleghi nelle forme indicate dallo stesso</w:t>
            </w:r>
          </w:p>
          <w:p w14:paraId="6DBFE758" w14:textId="77777777" w:rsidR="00BF6940" w:rsidRPr="00A93B9B" w:rsidRDefault="00BF6940" w:rsidP="00BF6940">
            <w:pPr>
              <w:numPr>
                <w:ilvl w:val="0"/>
                <w:numId w:val="13"/>
              </w:numPr>
              <w:pBdr>
                <w:top w:val="nil"/>
                <w:left w:val="nil"/>
                <w:bottom w:val="nil"/>
                <w:right w:val="nil"/>
                <w:between w:val="nil"/>
              </w:pBdr>
              <w:spacing w:line="276" w:lineRule="auto"/>
              <w:ind w:left="317" w:hanging="283"/>
              <w:jc w:val="both"/>
              <w:rPr>
                <w:sz w:val="24"/>
                <w:szCs w:val="24"/>
              </w:rPr>
            </w:pPr>
            <w:r w:rsidRPr="00A93B9B">
              <w:rPr>
                <w:sz w:val="24"/>
                <w:szCs w:val="24"/>
              </w:rPr>
              <w:t>fare ricerca-azione in un confronto continuo tra la propria esperienza didattica, i contributi dei colleghi della scuola e della letteratura specialistica</w:t>
            </w:r>
          </w:p>
          <w:p w14:paraId="761B02E4" w14:textId="77777777" w:rsidR="00BF6940" w:rsidRPr="00A93B9B" w:rsidRDefault="00BF6940" w:rsidP="00BF6940">
            <w:pPr>
              <w:numPr>
                <w:ilvl w:val="0"/>
                <w:numId w:val="13"/>
              </w:numPr>
              <w:pBdr>
                <w:top w:val="nil"/>
                <w:left w:val="nil"/>
                <w:bottom w:val="nil"/>
                <w:right w:val="nil"/>
                <w:between w:val="nil"/>
              </w:pBdr>
              <w:spacing w:line="276" w:lineRule="auto"/>
              <w:ind w:left="317" w:hanging="283"/>
              <w:jc w:val="both"/>
              <w:rPr>
                <w:sz w:val="24"/>
                <w:szCs w:val="24"/>
              </w:rPr>
            </w:pPr>
            <w:r w:rsidRPr="00A93B9B">
              <w:rPr>
                <w:sz w:val="24"/>
                <w:szCs w:val="24"/>
              </w:rPr>
              <w:t>valorizzare la pratica della scrittura autoriflessiva sull’esperienza professionale (diari di bordo, stesura di relazioni e documenti di sintesi …) come principale forma di documentazione della ricerca</w:t>
            </w:r>
          </w:p>
          <w:p w14:paraId="054AE2A3" w14:textId="77777777" w:rsidR="00BF6940" w:rsidRPr="00A93B9B" w:rsidRDefault="00BF6940" w:rsidP="00BF6940">
            <w:pPr>
              <w:numPr>
                <w:ilvl w:val="0"/>
                <w:numId w:val="13"/>
              </w:numPr>
              <w:pBdr>
                <w:top w:val="nil"/>
                <w:left w:val="nil"/>
                <w:bottom w:val="nil"/>
                <w:right w:val="nil"/>
                <w:between w:val="nil"/>
              </w:pBdr>
              <w:spacing w:after="200" w:line="276" w:lineRule="auto"/>
              <w:ind w:left="317" w:hanging="283"/>
              <w:jc w:val="both"/>
              <w:rPr>
                <w:sz w:val="24"/>
                <w:szCs w:val="24"/>
              </w:rPr>
            </w:pPr>
            <w:r w:rsidRPr="00A93B9B">
              <w:rPr>
                <w:sz w:val="24"/>
                <w:szCs w:val="24"/>
              </w:rPr>
              <w:t>aggiornarsi sugli sviluppi culturali e metodologici della propria disciplina e della relativa didattica</w:t>
            </w:r>
          </w:p>
        </w:tc>
      </w:tr>
    </w:tbl>
    <w:p w14:paraId="706C4AB8" w14:textId="77777777" w:rsidR="0083028C" w:rsidRPr="00A93B9B" w:rsidRDefault="0083028C" w:rsidP="0083028C">
      <w:pPr>
        <w:spacing w:line="240" w:lineRule="atLeast"/>
        <w:jc w:val="both"/>
        <w:rPr>
          <w:color w:val="000000"/>
          <w:kern w:val="2"/>
          <w:sz w:val="24"/>
          <w:szCs w:val="24"/>
          <w:lang w:eastAsia="zh-CN"/>
        </w:rPr>
      </w:pPr>
    </w:p>
    <w:p w14:paraId="057B5A13" w14:textId="77777777" w:rsidR="0083028C" w:rsidRPr="00A93B9B" w:rsidRDefault="0083028C" w:rsidP="0083028C">
      <w:pPr>
        <w:spacing w:line="240" w:lineRule="atLeast"/>
        <w:jc w:val="both"/>
        <w:rPr>
          <w:sz w:val="24"/>
          <w:szCs w:val="24"/>
        </w:rPr>
      </w:pPr>
    </w:p>
    <w:p w14:paraId="683B4DA9" w14:textId="77777777" w:rsidR="0083028C" w:rsidRPr="00A93B9B" w:rsidRDefault="0083028C" w:rsidP="0083028C">
      <w:pPr>
        <w:spacing w:line="240" w:lineRule="atLeast"/>
        <w:jc w:val="both"/>
        <w:rPr>
          <w:sz w:val="24"/>
          <w:szCs w:val="24"/>
        </w:rPr>
      </w:pPr>
    </w:p>
    <w:p w14:paraId="461F4687" w14:textId="77777777" w:rsidR="0083028C" w:rsidRPr="00A93B9B" w:rsidRDefault="0083028C" w:rsidP="0083028C">
      <w:pPr>
        <w:spacing w:line="240" w:lineRule="atLeast"/>
        <w:jc w:val="both"/>
        <w:rPr>
          <w:b/>
          <w:sz w:val="24"/>
          <w:szCs w:val="24"/>
        </w:rPr>
      </w:pPr>
    </w:p>
    <w:p w14:paraId="38E185BB" w14:textId="77777777" w:rsidR="0083028C" w:rsidRPr="00A93B9B" w:rsidRDefault="0083028C" w:rsidP="00A93B9B">
      <w:pPr>
        <w:spacing w:line="240" w:lineRule="atLeast"/>
        <w:ind w:right="39"/>
        <w:jc w:val="both"/>
        <w:rPr>
          <w:rFonts w:eastAsia="Century"/>
          <w:b/>
          <w:sz w:val="24"/>
          <w:szCs w:val="24"/>
        </w:rPr>
      </w:pPr>
      <w:r w:rsidRPr="00A93B9B">
        <w:rPr>
          <w:rFonts w:eastAsia="Century"/>
          <w:b/>
          <w:sz w:val="24"/>
          <w:szCs w:val="24"/>
        </w:rPr>
        <w:t xml:space="preserve">3. Il Docente neoassunto si impegna a raggiungere i suindicati obiettivi di sviluppo </w:t>
      </w:r>
      <w:proofErr w:type="gramStart"/>
      <w:r w:rsidRPr="00A93B9B">
        <w:rPr>
          <w:rFonts w:eastAsia="Century"/>
          <w:b/>
          <w:sz w:val="24"/>
          <w:szCs w:val="24"/>
        </w:rPr>
        <w:t>delle  proprie</w:t>
      </w:r>
      <w:proofErr w:type="gramEnd"/>
      <w:r w:rsidRPr="00A93B9B">
        <w:rPr>
          <w:rFonts w:eastAsia="Century"/>
          <w:b/>
          <w:sz w:val="24"/>
          <w:szCs w:val="24"/>
        </w:rPr>
        <w:t xml:space="preserve"> competenze attraverso: </w:t>
      </w:r>
    </w:p>
    <w:p w14:paraId="142B3FB9" w14:textId="34507E40" w:rsidR="00A93B9B" w:rsidRPr="00A93B9B" w:rsidRDefault="00A93B9B" w:rsidP="00A93B9B">
      <w:pPr>
        <w:pStyle w:val="Paragrafoelenco"/>
        <w:numPr>
          <w:ilvl w:val="0"/>
          <w:numId w:val="14"/>
        </w:numPr>
        <w:spacing w:before="356" w:line="240" w:lineRule="atLeast"/>
        <w:ind w:left="567" w:right="38"/>
        <w:jc w:val="both"/>
        <w:rPr>
          <w:rFonts w:eastAsia="Century"/>
        </w:rPr>
      </w:pPr>
      <w:r w:rsidRPr="00A93B9B">
        <w:rPr>
          <w:rFonts w:eastAsia="Century"/>
        </w:rPr>
        <w:t>I docenti neoassunti dovranno frequentare uno o più percorsi formativi, per un totale pari ad almeno 12 ore che dovranno essere svolte e registrate sulla piattaforma “Scuola futu</w:t>
      </w:r>
      <w:r w:rsidR="0027789F">
        <w:rPr>
          <w:rFonts w:eastAsia="Century"/>
        </w:rPr>
        <w:t>r</w:t>
      </w:r>
      <w:r w:rsidRPr="00A93B9B">
        <w:rPr>
          <w:rFonts w:eastAsia="Century"/>
        </w:rPr>
        <w:t>a”, riferite alle seguenti linee di investimento:</w:t>
      </w:r>
    </w:p>
    <w:p w14:paraId="5A385A9F" w14:textId="77777777" w:rsidR="00A93B9B" w:rsidRPr="00A93B9B" w:rsidRDefault="00A93B9B" w:rsidP="00A93B9B">
      <w:pPr>
        <w:pStyle w:val="Paragrafoelenco"/>
        <w:numPr>
          <w:ilvl w:val="0"/>
          <w:numId w:val="16"/>
        </w:numPr>
        <w:tabs>
          <w:tab w:val="left" w:pos="1276"/>
        </w:tabs>
        <w:spacing w:before="356" w:line="240" w:lineRule="atLeast"/>
        <w:ind w:left="993" w:right="38"/>
        <w:jc w:val="both"/>
        <w:rPr>
          <w:rFonts w:eastAsia="Century"/>
          <w:b/>
          <w:sz w:val="22"/>
          <w:szCs w:val="22"/>
        </w:rPr>
      </w:pPr>
      <w:r w:rsidRPr="00A93B9B">
        <w:rPr>
          <w:rFonts w:eastAsia="Century"/>
          <w:b/>
          <w:sz w:val="22"/>
          <w:szCs w:val="22"/>
        </w:rPr>
        <w:t>didattica digitale integrata e formazione sulla transizione digitale del personale scolastico;</w:t>
      </w:r>
    </w:p>
    <w:p w14:paraId="2C92BB61" w14:textId="1E0A856A" w:rsidR="00A93B9B" w:rsidRPr="00A93B9B" w:rsidRDefault="00A93B9B" w:rsidP="00A93B9B">
      <w:pPr>
        <w:pStyle w:val="Paragrafoelenco"/>
        <w:widowControl w:val="0"/>
        <w:numPr>
          <w:ilvl w:val="0"/>
          <w:numId w:val="16"/>
        </w:numPr>
        <w:tabs>
          <w:tab w:val="left" w:pos="1276"/>
        </w:tabs>
        <w:suppressAutoHyphens/>
        <w:spacing w:before="88" w:line="240" w:lineRule="atLeast"/>
        <w:ind w:left="993" w:right="44"/>
        <w:jc w:val="both"/>
        <w:rPr>
          <w:rFonts w:eastAsia="Century"/>
          <w:sz w:val="22"/>
          <w:szCs w:val="22"/>
        </w:rPr>
      </w:pPr>
      <w:r w:rsidRPr="00A93B9B">
        <w:rPr>
          <w:rFonts w:eastAsia="Century"/>
          <w:b/>
          <w:sz w:val="22"/>
          <w:szCs w:val="22"/>
        </w:rPr>
        <w:t>nuove competenze e nuovi linguaggi in riferimento ai percorsi sul multilinguismo</w:t>
      </w:r>
    </w:p>
    <w:p w14:paraId="6B96E229" w14:textId="1F13889B" w:rsidR="0083028C" w:rsidRPr="00A93B9B" w:rsidRDefault="0083028C" w:rsidP="00A93B9B">
      <w:pPr>
        <w:widowControl w:val="0"/>
        <w:numPr>
          <w:ilvl w:val="0"/>
          <w:numId w:val="12"/>
        </w:numPr>
        <w:suppressAutoHyphens/>
        <w:spacing w:before="88" w:line="240" w:lineRule="atLeast"/>
        <w:ind w:left="567" w:right="44"/>
        <w:jc w:val="both"/>
        <w:rPr>
          <w:rFonts w:eastAsia="Century"/>
          <w:sz w:val="24"/>
          <w:szCs w:val="24"/>
        </w:rPr>
      </w:pPr>
      <w:r w:rsidRPr="00A93B9B">
        <w:rPr>
          <w:rFonts w:eastAsia="Century"/>
          <w:sz w:val="24"/>
          <w:szCs w:val="24"/>
        </w:rPr>
        <w:t xml:space="preserve">la proficua partecipazione alle attività formative attivate da questa istituzione scolastica o dalle reti di scuole a cui essa partecipa; </w:t>
      </w:r>
    </w:p>
    <w:p w14:paraId="166F41B9" w14:textId="54922553" w:rsidR="0083028C" w:rsidRPr="00A93B9B" w:rsidRDefault="0083028C" w:rsidP="00A93B9B">
      <w:pPr>
        <w:widowControl w:val="0"/>
        <w:numPr>
          <w:ilvl w:val="0"/>
          <w:numId w:val="12"/>
        </w:numPr>
        <w:suppressAutoHyphens/>
        <w:spacing w:before="93" w:line="240" w:lineRule="atLeast"/>
        <w:ind w:left="567"/>
        <w:jc w:val="both"/>
        <w:rPr>
          <w:rFonts w:eastAsia="Century"/>
          <w:sz w:val="24"/>
          <w:szCs w:val="24"/>
        </w:rPr>
      </w:pPr>
      <w:r w:rsidRPr="00A93B9B">
        <w:rPr>
          <w:rFonts w:eastAsia="Century"/>
          <w:sz w:val="24"/>
          <w:szCs w:val="24"/>
        </w:rPr>
        <w:t xml:space="preserve">l'utilizzo coerente delle risorse della Carta di cui all' art.1 comma 121 della L.107/2015.  </w:t>
      </w:r>
    </w:p>
    <w:p w14:paraId="05AEB587" w14:textId="1A769D64" w:rsidR="00D75FB1" w:rsidRPr="00A93B9B" w:rsidRDefault="00D75FB1" w:rsidP="00A93B9B">
      <w:pPr>
        <w:widowControl w:val="0"/>
        <w:suppressAutoHyphens/>
        <w:spacing w:before="93" w:line="240" w:lineRule="atLeast"/>
        <w:ind w:left="567"/>
        <w:jc w:val="both"/>
        <w:rPr>
          <w:rFonts w:eastAsia="Century"/>
          <w:sz w:val="24"/>
          <w:szCs w:val="24"/>
        </w:rPr>
      </w:pPr>
    </w:p>
    <w:p w14:paraId="2B46D622" w14:textId="364A052D" w:rsidR="00D75FB1" w:rsidRDefault="0027789F" w:rsidP="0027789F">
      <w:pPr>
        <w:spacing w:line="0" w:lineRule="atLeast"/>
        <w:jc w:val="both"/>
        <w:rPr>
          <w:rFonts w:eastAsia="Century"/>
          <w:sz w:val="24"/>
          <w:szCs w:val="24"/>
        </w:rPr>
      </w:pPr>
      <w:r w:rsidRPr="0027789F">
        <w:rPr>
          <w:rFonts w:eastAsia="Century"/>
          <w:sz w:val="24"/>
          <w:szCs w:val="24"/>
        </w:rPr>
        <w:t>In particolare</w:t>
      </w:r>
      <w:r w:rsidR="00D75FB1" w:rsidRPr="00A93B9B">
        <w:rPr>
          <w:rFonts w:eastAsia="Century"/>
          <w:sz w:val="24"/>
          <w:szCs w:val="24"/>
        </w:rPr>
        <w:t xml:space="preserve">, </w:t>
      </w:r>
      <w:r w:rsidR="0083028C" w:rsidRPr="00A93B9B">
        <w:rPr>
          <w:rFonts w:eastAsia="Century"/>
          <w:sz w:val="24"/>
          <w:szCs w:val="24"/>
        </w:rPr>
        <w:t xml:space="preserve">al fine di acquisire o approfondire le competenze professionali, il docente neoassunto </w:t>
      </w:r>
      <w:r w:rsidR="001C6881" w:rsidRPr="00A93B9B">
        <w:rPr>
          <w:rFonts w:eastAsia="Century"/>
          <w:sz w:val="24"/>
          <w:szCs w:val="24"/>
        </w:rPr>
        <w:t>è tenuto a frequentare gli incontri in presenza a carattere laboratoriale, pari a 6 ore (plenaria iniziale e finale</w:t>
      </w:r>
      <w:r w:rsidR="00D75FB1" w:rsidRPr="00A93B9B">
        <w:rPr>
          <w:rFonts w:eastAsia="Century"/>
          <w:sz w:val="24"/>
          <w:szCs w:val="24"/>
        </w:rPr>
        <w:t xml:space="preserve"> con funzione di introduzione/ restituzione</w:t>
      </w:r>
      <w:r w:rsidR="001C6881" w:rsidRPr="00A93B9B">
        <w:rPr>
          <w:rFonts w:eastAsia="Century"/>
          <w:sz w:val="24"/>
          <w:szCs w:val="24"/>
        </w:rPr>
        <w:t>), secondo la programmazione della scuola polo</w:t>
      </w:r>
      <w:r w:rsidR="00D75FB1" w:rsidRPr="00A93B9B">
        <w:rPr>
          <w:rFonts w:eastAsia="Century"/>
          <w:sz w:val="24"/>
          <w:szCs w:val="24"/>
        </w:rPr>
        <w:t>:</w:t>
      </w:r>
    </w:p>
    <w:p w14:paraId="4B14E7F5" w14:textId="77777777" w:rsidR="00D75FB1" w:rsidRPr="00A93B9B" w:rsidRDefault="00D75FB1" w:rsidP="0027789F">
      <w:pPr>
        <w:spacing w:before="120" w:line="0" w:lineRule="atLeast"/>
        <w:ind w:right="45"/>
        <w:jc w:val="both"/>
        <w:rPr>
          <w:rFonts w:eastAsia="Century"/>
          <w:sz w:val="24"/>
          <w:szCs w:val="24"/>
        </w:rPr>
      </w:pPr>
    </w:p>
    <w:p w14:paraId="390FC66B" w14:textId="38E5A37D" w:rsidR="0083028C" w:rsidRPr="00A93B9B" w:rsidRDefault="00D75FB1" w:rsidP="00D75FB1">
      <w:pPr>
        <w:spacing w:line="0" w:lineRule="atLeast"/>
        <w:ind w:left="119" w:right="45"/>
        <w:jc w:val="both"/>
        <w:rPr>
          <w:sz w:val="24"/>
          <w:szCs w:val="24"/>
        </w:rPr>
      </w:pPr>
      <w:r w:rsidRPr="00A93B9B">
        <w:rPr>
          <w:sz w:val="24"/>
          <w:szCs w:val="24"/>
        </w:rPr>
        <w:t xml:space="preserve">      </w:t>
      </w:r>
      <w:r w:rsidR="0083028C" w:rsidRPr="00A93B9B">
        <w:rPr>
          <w:sz w:val="24"/>
          <w:szCs w:val="24"/>
        </w:rPr>
        <w:t xml:space="preserve">□ </w:t>
      </w:r>
      <w:r w:rsidR="0083028C" w:rsidRPr="00A93B9B">
        <w:rPr>
          <w:rFonts w:eastAsia="Century"/>
          <w:sz w:val="24"/>
          <w:szCs w:val="24"/>
        </w:rPr>
        <w:t>attività di orientamento</w:t>
      </w:r>
      <w:r w:rsidR="001C6881" w:rsidRPr="00A93B9B">
        <w:rPr>
          <w:rFonts w:eastAsia="Century"/>
          <w:sz w:val="24"/>
          <w:szCs w:val="24"/>
        </w:rPr>
        <w:t xml:space="preserve"> e didattica orientativa</w:t>
      </w:r>
      <w:r w:rsidR="0083028C" w:rsidRPr="00A93B9B">
        <w:rPr>
          <w:rFonts w:eastAsia="Century"/>
          <w:sz w:val="24"/>
          <w:szCs w:val="24"/>
        </w:rPr>
        <w:t xml:space="preserve">;  </w:t>
      </w:r>
    </w:p>
    <w:p w14:paraId="2D3BC9F8" w14:textId="63758754" w:rsidR="0083028C" w:rsidRPr="00A93B9B" w:rsidRDefault="0083028C" w:rsidP="0083028C">
      <w:pPr>
        <w:spacing w:before="12" w:line="240" w:lineRule="atLeast"/>
        <w:ind w:left="486" w:right="1537"/>
        <w:jc w:val="both"/>
        <w:rPr>
          <w:rFonts w:eastAsia="Century"/>
          <w:sz w:val="24"/>
          <w:szCs w:val="24"/>
        </w:rPr>
      </w:pPr>
      <w:r w:rsidRPr="00A93B9B">
        <w:rPr>
          <w:sz w:val="24"/>
          <w:szCs w:val="24"/>
        </w:rPr>
        <w:lastRenderedPageBreak/>
        <w:t xml:space="preserve">□ </w:t>
      </w:r>
      <w:r w:rsidRPr="00A93B9B">
        <w:rPr>
          <w:rFonts w:eastAsia="Century"/>
          <w:sz w:val="24"/>
          <w:szCs w:val="24"/>
        </w:rPr>
        <w:t xml:space="preserve">gestione della classe e </w:t>
      </w:r>
      <w:r w:rsidR="001C6881" w:rsidRPr="00A93B9B">
        <w:rPr>
          <w:rFonts w:eastAsia="Century"/>
          <w:sz w:val="24"/>
          <w:szCs w:val="24"/>
        </w:rPr>
        <w:t>dinamiche relazionali, con particolare riferimento alla prevenzione dei fenomeni di violenza, bullismo e cyberbullismo, discriminazioni;</w:t>
      </w:r>
      <w:r w:rsidRPr="00A93B9B">
        <w:rPr>
          <w:rFonts w:eastAsia="Century"/>
          <w:sz w:val="24"/>
          <w:szCs w:val="24"/>
        </w:rPr>
        <w:t xml:space="preserve"> </w:t>
      </w:r>
    </w:p>
    <w:p w14:paraId="69BFF36D" w14:textId="5AE9DF6A" w:rsidR="0083028C" w:rsidRPr="00A93B9B" w:rsidRDefault="0083028C" w:rsidP="0083028C">
      <w:pPr>
        <w:spacing w:before="12" w:line="240" w:lineRule="atLeast"/>
        <w:ind w:left="486" w:right="1537"/>
        <w:jc w:val="both"/>
        <w:rPr>
          <w:rFonts w:eastAsia="Century"/>
          <w:sz w:val="24"/>
          <w:szCs w:val="24"/>
        </w:rPr>
      </w:pPr>
      <w:r w:rsidRPr="00A93B9B">
        <w:rPr>
          <w:sz w:val="24"/>
          <w:szCs w:val="24"/>
        </w:rPr>
        <w:t>□</w:t>
      </w:r>
      <w:r w:rsidR="00E223A3" w:rsidRPr="00A93B9B">
        <w:rPr>
          <w:rFonts w:eastAsia="Century"/>
          <w:sz w:val="24"/>
          <w:szCs w:val="24"/>
        </w:rPr>
        <w:t>educazione alla sostenibilità</w:t>
      </w:r>
      <w:r w:rsidRPr="00A93B9B">
        <w:rPr>
          <w:rFonts w:eastAsia="Century"/>
          <w:sz w:val="24"/>
          <w:szCs w:val="24"/>
        </w:rPr>
        <w:t xml:space="preserve">;  </w:t>
      </w:r>
    </w:p>
    <w:p w14:paraId="58944CE8" w14:textId="77777777" w:rsidR="0083028C" w:rsidRPr="00A93B9B" w:rsidRDefault="0083028C" w:rsidP="0083028C">
      <w:pPr>
        <w:spacing w:before="6" w:line="240" w:lineRule="atLeast"/>
        <w:ind w:left="486"/>
        <w:jc w:val="both"/>
        <w:rPr>
          <w:rFonts w:eastAsia="Century"/>
          <w:sz w:val="24"/>
          <w:szCs w:val="24"/>
        </w:rPr>
      </w:pPr>
      <w:r w:rsidRPr="00A93B9B">
        <w:rPr>
          <w:sz w:val="24"/>
          <w:szCs w:val="24"/>
        </w:rPr>
        <w:t xml:space="preserve">□ </w:t>
      </w:r>
      <w:r w:rsidRPr="00A93B9B">
        <w:rPr>
          <w:rFonts w:eastAsia="Century"/>
          <w:sz w:val="24"/>
          <w:szCs w:val="24"/>
        </w:rPr>
        <w:t xml:space="preserve">inclusione sociale e dinamiche interculturali;  </w:t>
      </w:r>
    </w:p>
    <w:p w14:paraId="4C573613" w14:textId="77777777" w:rsidR="0083028C" w:rsidRPr="00A93B9B" w:rsidRDefault="0083028C" w:rsidP="0083028C">
      <w:pPr>
        <w:spacing w:before="6" w:line="240" w:lineRule="atLeast"/>
        <w:ind w:left="486"/>
        <w:jc w:val="both"/>
        <w:rPr>
          <w:rFonts w:eastAsia="Century"/>
          <w:sz w:val="24"/>
          <w:szCs w:val="24"/>
        </w:rPr>
      </w:pPr>
      <w:r w:rsidRPr="00A93B9B">
        <w:rPr>
          <w:sz w:val="24"/>
          <w:szCs w:val="24"/>
        </w:rPr>
        <w:t xml:space="preserve">□ </w:t>
      </w:r>
      <w:r w:rsidRPr="00A93B9B">
        <w:rPr>
          <w:rFonts w:eastAsia="Century"/>
          <w:sz w:val="24"/>
          <w:szCs w:val="24"/>
        </w:rPr>
        <w:t xml:space="preserve">bisogni educativi speciali;  </w:t>
      </w:r>
    </w:p>
    <w:p w14:paraId="676CE56C" w14:textId="77777777" w:rsidR="00A63B04" w:rsidRPr="00A93B9B" w:rsidRDefault="0083028C" w:rsidP="0083028C">
      <w:pPr>
        <w:spacing w:before="6" w:line="240" w:lineRule="atLeast"/>
        <w:ind w:left="486" w:right="1260"/>
        <w:jc w:val="both"/>
        <w:rPr>
          <w:rFonts w:eastAsia="Century"/>
          <w:sz w:val="24"/>
          <w:szCs w:val="24"/>
        </w:rPr>
      </w:pPr>
      <w:r w:rsidRPr="00A93B9B">
        <w:rPr>
          <w:sz w:val="24"/>
          <w:szCs w:val="24"/>
        </w:rPr>
        <w:t xml:space="preserve">□ </w:t>
      </w:r>
      <w:r w:rsidRPr="00A93B9B">
        <w:rPr>
          <w:rFonts w:eastAsia="Century"/>
          <w:sz w:val="24"/>
          <w:szCs w:val="24"/>
        </w:rPr>
        <w:t xml:space="preserve">innovazione della didattica delle discipline e motivazione all’apprendimento  </w:t>
      </w:r>
    </w:p>
    <w:p w14:paraId="48C24FEB" w14:textId="4944974B" w:rsidR="0083028C" w:rsidRPr="00A93B9B" w:rsidRDefault="0083028C" w:rsidP="0083028C">
      <w:pPr>
        <w:spacing w:before="6" w:line="240" w:lineRule="atLeast"/>
        <w:ind w:left="486" w:right="1260"/>
        <w:jc w:val="both"/>
        <w:rPr>
          <w:rFonts w:eastAsia="Century"/>
          <w:sz w:val="24"/>
          <w:szCs w:val="24"/>
        </w:rPr>
      </w:pPr>
      <w:r w:rsidRPr="00A93B9B">
        <w:rPr>
          <w:sz w:val="24"/>
          <w:szCs w:val="24"/>
        </w:rPr>
        <w:t xml:space="preserve">□ </w:t>
      </w:r>
      <w:r w:rsidRPr="00A93B9B">
        <w:rPr>
          <w:rFonts w:eastAsia="Century"/>
          <w:sz w:val="24"/>
          <w:szCs w:val="24"/>
        </w:rPr>
        <w:t xml:space="preserve">buone pratiche di didattiche disciplinari;  </w:t>
      </w:r>
    </w:p>
    <w:p w14:paraId="6180BC1E" w14:textId="57AA3D85" w:rsidR="0083028C" w:rsidRPr="00A93B9B" w:rsidRDefault="0083028C" w:rsidP="0083028C">
      <w:pPr>
        <w:spacing w:before="7" w:line="240" w:lineRule="atLeast"/>
        <w:ind w:left="486" w:right="810"/>
        <w:jc w:val="both"/>
        <w:rPr>
          <w:rFonts w:eastAsia="Century"/>
          <w:sz w:val="24"/>
          <w:szCs w:val="24"/>
        </w:rPr>
      </w:pPr>
      <w:r w:rsidRPr="00A93B9B">
        <w:rPr>
          <w:sz w:val="24"/>
          <w:szCs w:val="24"/>
        </w:rPr>
        <w:t xml:space="preserve">□ </w:t>
      </w:r>
      <w:r w:rsidRPr="00A93B9B">
        <w:rPr>
          <w:rFonts w:eastAsia="Century"/>
          <w:sz w:val="24"/>
          <w:szCs w:val="24"/>
        </w:rPr>
        <w:t xml:space="preserve">percorsi per competenze relazionali e trasversali;  </w:t>
      </w:r>
    </w:p>
    <w:p w14:paraId="22BDAB42" w14:textId="77777777" w:rsidR="0083028C" w:rsidRPr="00A93B9B" w:rsidRDefault="0083028C" w:rsidP="0083028C">
      <w:pPr>
        <w:spacing w:before="12" w:line="240" w:lineRule="atLeast"/>
        <w:ind w:left="486"/>
        <w:jc w:val="both"/>
        <w:rPr>
          <w:rFonts w:eastAsia="Century"/>
          <w:sz w:val="24"/>
          <w:szCs w:val="24"/>
        </w:rPr>
      </w:pPr>
      <w:r w:rsidRPr="00A93B9B">
        <w:rPr>
          <w:sz w:val="24"/>
          <w:szCs w:val="24"/>
        </w:rPr>
        <w:t xml:space="preserve">□ </w:t>
      </w:r>
      <w:r w:rsidRPr="00A93B9B">
        <w:rPr>
          <w:rFonts w:eastAsia="Century"/>
          <w:sz w:val="24"/>
          <w:szCs w:val="24"/>
        </w:rPr>
        <w:t xml:space="preserve">contrasto alla dispersione scolastica;  </w:t>
      </w:r>
    </w:p>
    <w:p w14:paraId="615FCD14" w14:textId="77777777" w:rsidR="0083028C" w:rsidRPr="00A93B9B" w:rsidRDefault="0083028C" w:rsidP="0083028C">
      <w:pPr>
        <w:spacing w:before="6" w:line="240" w:lineRule="atLeast"/>
        <w:ind w:left="837" w:right="520" w:hanging="350"/>
        <w:jc w:val="both"/>
        <w:rPr>
          <w:rFonts w:eastAsia="Century"/>
          <w:sz w:val="24"/>
          <w:szCs w:val="24"/>
        </w:rPr>
      </w:pPr>
      <w:r w:rsidRPr="00A93B9B">
        <w:rPr>
          <w:sz w:val="24"/>
          <w:szCs w:val="24"/>
        </w:rPr>
        <w:t xml:space="preserve">□ </w:t>
      </w:r>
      <w:r w:rsidRPr="00A93B9B">
        <w:rPr>
          <w:rFonts w:eastAsia="Century"/>
          <w:sz w:val="24"/>
          <w:szCs w:val="24"/>
        </w:rPr>
        <w:t xml:space="preserve">insegnamento di educazione civica con particolare riferimento alla prevenzione e </w:t>
      </w:r>
      <w:proofErr w:type="gramStart"/>
      <w:r w:rsidRPr="00A93B9B">
        <w:rPr>
          <w:rFonts w:eastAsia="Century"/>
          <w:sz w:val="24"/>
          <w:szCs w:val="24"/>
        </w:rPr>
        <w:t>al  contrasto</w:t>
      </w:r>
      <w:proofErr w:type="gramEnd"/>
      <w:r w:rsidRPr="00A93B9B">
        <w:rPr>
          <w:rFonts w:eastAsia="Century"/>
          <w:sz w:val="24"/>
          <w:szCs w:val="24"/>
        </w:rPr>
        <w:t xml:space="preserve"> delle dipendenze;  </w:t>
      </w:r>
    </w:p>
    <w:p w14:paraId="334B6AC2" w14:textId="77777777" w:rsidR="0083028C" w:rsidRPr="00A93B9B" w:rsidRDefault="0083028C" w:rsidP="0083028C">
      <w:pPr>
        <w:spacing w:before="7" w:line="240" w:lineRule="atLeast"/>
        <w:ind w:left="486"/>
        <w:jc w:val="both"/>
        <w:rPr>
          <w:rFonts w:eastAsia="Century"/>
          <w:sz w:val="24"/>
          <w:szCs w:val="24"/>
        </w:rPr>
      </w:pPr>
      <w:r w:rsidRPr="00A93B9B">
        <w:rPr>
          <w:sz w:val="24"/>
          <w:szCs w:val="24"/>
        </w:rPr>
        <w:t xml:space="preserve">□ </w:t>
      </w:r>
      <w:r w:rsidRPr="00A93B9B">
        <w:rPr>
          <w:rFonts w:eastAsia="Century"/>
          <w:sz w:val="24"/>
          <w:szCs w:val="24"/>
        </w:rPr>
        <w:t xml:space="preserve">valutazione didattica degli apprendimenti; </w:t>
      </w:r>
    </w:p>
    <w:p w14:paraId="796F4CD3" w14:textId="3E943154" w:rsidR="00D75FB1" w:rsidRPr="00A93B9B" w:rsidRDefault="0083028C" w:rsidP="00A93B9B">
      <w:pPr>
        <w:spacing w:before="7" w:line="240" w:lineRule="atLeast"/>
        <w:ind w:left="486"/>
        <w:jc w:val="both"/>
        <w:rPr>
          <w:rFonts w:eastAsia="Century"/>
          <w:sz w:val="24"/>
          <w:szCs w:val="24"/>
        </w:rPr>
      </w:pPr>
      <w:r w:rsidRPr="00A93B9B">
        <w:rPr>
          <w:sz w:val="24"/>
          <w:szCs w:val="24"/>
        </w:rPr>
        <w:t xml:space="preserve">□ </w:t>
      </w:r>
      <w:r w:rsidRPr="00A93B9B">
        <w:rPr>
          <w:rFonts w:eastAsia="Century"/>
          <w:sz w:val="24"/>
          <w:szCs w:val="24"/>
        </w:rPr>
        <w:t xml:space="preserve">valutazione di sistema (autovalutazione e miglioramento); </w:t>
      </w:r>
    </w:p>
    <w:p w14:paraId="325B2910" w14:textId="47AC81D0" w:rsidR="0083028C" w:rsidRPr="00A93B9B" w:rsidRDefault="00A93B9B" w:rsidP="0083028C">
      <w:pPr>
        <w:spacing w:before="356" w:line="240" w:lineRule="atLeast"/>
        <w:ind w:right="38"/>
        <w:jc w:val="both"/>
        <w:rPr>
          <w:rFonts w:eastAsia="Century"/>
          <w:b/>
          <w:sz w:val="24"/>
          <w:szCs w:val="24"/>
        </w:rPr>
      </w:pPr>
      <w:r>
        <w:rPr>
          <w:rFonts w:eastAsia="Century"/>
          <w:b/>
          <w:sz w:val="24"/>
          <w:szCs w:val="24"/>
        </w:rPr>
        <w:t>4</w:t>
      </w:r>
      <w:r w:rsidR="00D75FB1" w:rsidRPr="00A93B9B">
        <w:rPr>
          <w:rFonts w:eastAsia="Century"/>
          <w:b/>
          <w:sz w:val="24"/>
          <w:szCs w:val="24"/>
        </w:rPr>
        <w:t>.</w:t>
      </w:r>
      <w:r w:rsidR="0083028C" w:rsidRPr="00A93B9B">
        <w:rPr>
          <w:rFonts w:eastAsia="Century"/>
          <w:b/>
          <w:sz w:val="24"/>
          <w:szCs w:val="24"/>
        </w:rPr>
        <w:t xml:space="preserve"> Il Dirigente Scolastico avrà cura di informare il docente </w:t>
      </w:r>
      <w:proofErr w:type="gramStart"/>
      <w:r w:rsidR="0083028C" w:rsidRPr="00A93B9B">
        <w:rPr>
          <w:rFonts w:eastAsia="Century"/>
          <w:b/>
          <w:sz w:val="24"/>
          <w:szCs w:val="24"/>
        </w:rPr>
        <w:t>neo-assunto</w:t>
      </w:r>
      <w:proofErr w:type="gramEnd"/>
      <w:r w:rsidR="0083028C" w:rsidRPr="00A93B9B">
        <w:rPr>
          <w:rFonts w:eastAsia="Century"/>
          <w:b/>
          <w:sz w:val="24"/>
          <w:szCs w:val="24"/>
        </w:rPr>
        <w:t xml:space="preserve"> circa le caratteristiche salienti del percorso formativo, gli obblighi di servizio e professionali </w:t>
      </w:r>
      <w:bookmarkStart w:id="0" w:name="_GoBack"/>
      <w:bookmarkEnd w:id="0"/>
      <w:r w:rsidR="0083028C" w:rsidRPr="00A93B9B">
        <w:rPr>
          <w:rFonts w:eastAsia="Century"/>
          <w:b/>
          <w:sz w:val="24"/>
          <w:szCs w:val="24"/>
        </w:rPr>
        <w:t xml:space="preserve">connessi al periodo di prova, le modalità di svolgimento e di valutazione. </w:t>
      </w:r>
    </w:p>
    <w:p w14:paraId="0766BEF2" w14:textId="5D7CFD70" w:rsidR="0083028C" w:rsidRPr="00A93B9B" w:rsidRDefault="00A93B9B" w:rsidP="0083028C">
      <w:pPr>
        <w:spacing w:before="356" w:line="240" w:lineRule="atLeast"/>
        <w:ind w:right="38"/>
        <w:jc w:val="both"/>
        <w:rPr>
          <w:rFonts w:eastAsia="Century"/>
          <w:b/>
          <w:sz w:val="24"/>
          <w:szCs w:val="24"/>
        </w:rPr>
      </w:pPr>
      <w:r>
        <w:rPr>
          <w:rFonts w:eastAsia="Century"/>
          <w:b/>
          <w:sz w:val="24"/>
          <w:szCs w:val="24"/>
        </w:rPr>
        <w:t>5</w:t>
      </w:r>
      <w:r w:rsidR="0083028C" w:rsidRPr="00A93B9B">
        <w:rPr>
          <w:rFonts w:eastAsia="Century"/>
          <w:sz w:val="24"/>
          <w:szCs w:val="24"/>
        </w:rPr>
        <w:t>.</w:t>
      </w:r>
      <w:r w:rsidRPr="00A93B9B">
        <w:rPr>
          <w:rFonts w:eastAsia="Century"/>
          <w:sz w:val="24"/>
          <w:szCs w:val="24"/>
        </w:rPr>
        <w:t xml:space="preserve"> </w:t>
      </w:r>
      <w:r w:rsidR="0083028C" w:rsidRPr="00A93B9B">
        <w:rPr>
          <w:rFonts w:eastAsia="Century"/>
          <w:b/>
          <w:sz w:val="24"/>
          <w:szCs w:val="24"/>
        </w:rPr>
        <w:t xml:space="preserve">In particolare  il Dirigente scolastico, ai sensi dell’art. 4 c. 3 del D.M. 226/2022, garantisce la  disponibilità per il docente in periodo di prova del piano triennale dell'offerta formativa, del rapporto di autovalutazione (RAV) e della documentazione tecnico-didattica relativa  alle classi, ai corsi e agli insegnamenti di sua pertinenza, sulla cui base il docente in  periodo di prova redige la propria programmazione annuale, in cui specifica,  condividendoli con il tutor, gli esiti di apprendimento attesi, le metodologie didattiche, le strategie inclusive e di sviluppo dei talenti gli strumenti e i criteri di valutazione, che  costituiscono complessivamente gli obiettivi dell'azione didattica. </w:t>
      </w:r>
    </w:p>
    <w:p w14:paraId="2D966F1A" w14:textId="2B16874C" w:rsidR="0083028C" w:rsidRPr="00A93B9B" w:rsidRDefault="0083028C" w:rsidP="0083028C">
      <w:pPr>
        <w:spacing w:before="356" w:line="240" w:lineRule="atLeast"/>
        <w:ind w:right="38"/>
        <w:jc w:val="both"/>
        <w:rPr>
          <w:rFonts w:eastAsia="Century"/>
          <w:b/>
          <w:sz w:val="24"/>
          <w:szCs w:val="24"/>
        </w:rPr>
      </w:pPr>
      <w:r w:rsidRPr="00A93B9B">
        <w:rPr>
          <w:rFonts w:eastAsia="Century"/>
          <w:b/>
          <w:sz w:val="24"/>
          <w:szCs w:val="24"/>
        </w:rPr>
        <w:t xml:space="preserve">Il Dirigente Scolastico assegna al docente neoassunto un collega esperto con funzioni di </w:t>
      </w:r>
      <w:proofErr w:type="gramStart"/>
      <w:r w:rsidRPr="00A93B9B">
        <w:rPr>
          <w:rFonts w:eastAsia="Century"/>
          <w:b/>
          <w:sz w:val="24"/>
          <w:szCs w:val="24"/>
        </w:rPr>
        <w:t>tutor,  avente</w:t>
      </w:r>
      <w:proofErr w:type="gramEnd"/>
      <w:r w:rsidRPr="00A93B9B">
        <w:rPr>
          <w:rFonts w:eastAsia="Century"/>
          <w:b/>
          <w:sz w:val="24"/>
          <w:szCs w:val="24"/>
        </w:rPr>
        <w:t xml:space="preserve"> compiti di accompagnamento, consulenza e supervisione professionale, ai sensi  dell’art.12 del D.M. 226/2022. </w:t>
      </w:r>
    </w:p>
    <w:p w14:paraId="1A51362B" w14:textId="77777777" w:rsidR="0083028C" w:rsidRPr="0083028C" w:rsidRDefault="0083028C" w:rsidP="0083028C">
      <w:pPr>
        <w:spacing w:before="356" w:line="237" w:lineRule="auto"/>
        <w:ind w:right="38"/>
        <w:jc w:val="both"/>
        <w:rPr>
          <w:rFonts w:eastAsia="Century"/>
          <w:b/>
          <w:sz w:val="22"/>
          <w:szCs w:val="22"/>
        </w:rPr>
      </w:pPr>
    </w:p>
    <w:tbl>
      <w:tblPr>
        <w:tblW w:w="963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10"/>
        <w:gridCol w:w="4820"/>
      </w:tblGrid>
      <w:tr w:rsidR="0083028C" w14:paraId="4E512A76" w14:textId="77777777" w:rsidTr="0083028C">
        <w:trPr>
          <w:trHeight w:val="1075"/>
        </w:trPr>
        <w:tc>
          <w:tcPr>
            <w:tcW w:w="48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1094A" w14:textId="77777777" w:rsidR="0083028C" w:rsidRDefault="0083028C">
            <w:pPr>
              <w:jc w:val="center"/>
              <w:rPr>
                <w:rFonts w:ascii="Century" w:eastAsia="Century" w:hAnsi="Century" w:cs="Century"/>
                <w:highlight w:val="white"/>
              </w:rPr>
            </w:pPr>
            <w:r>
              <w:rPr>
                <w:rFonts w:ascii="Century" w:eastAsia="Century" w:hAnsi="Century" w:cs="Century"/>
                <w:highlight w:val="white"/>
              </w:rPr>
              <w:t xml:space="preserve">IL DOCENTE </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3E5BB7" w14:textId="77777777" w:rsidR="0083028C" w:rsidRDefault="0083028C">
            <w:pPr>
              <w:jc w:val="center"/>
              <w:rPr>
                <w:rFonts w:ascii="Century" w:eastAsia="Century" w:hAnsi="Century" w:cs="Century"/>
                <w:highlight w:val="white"/>
              </w:rPr>
            </w:pPr>
            <w:r>
              <w:rPr>
                <w:rFonts w:ascii="Century" w:eastAsia="Century" w:hAnsi="Century" w:cs="Century"/>
                <w:highlight w:val="white"/>
              </w:rPr>
              <w:t>IL DIRIGENTE SCOLASTICO</w:t>
            </w:r>
          </w:p>
        </w:tc>
      </w:tr>
    </w:tbl>
    <w:p w14:paraId="1AD6C670" w14:textId="77777777" w:rsidR="0083028C" w:rsidRDefault="0083028C" w:rsidP="0083028C">
      <w:pPr>
        <w:rPr>
          <w:rFonts w:cs="Arial Unicode MS"/>
          <w:color w:val="000000"/>
          <w:kern w:val="2"/>
          <w:lang w:eastAsia="zh-CN"/>
        </w:rPr>
      </w:pPr>
    </w:p>
    <w:p w14:paraId="3C877ACC" w14:textId="77777777" w:rsidR="0083028C" w:rsidRDefault="0083028C" w:rsidP="0083028C"/>
    <w:p w14:paraId="347EC238" w14:textId="77777777" w:rsidR="0083028C" w:rsidRDefault="0083028C" w:rsidP="0083028C">
      <w:pPr>
        <w:ind w:left="119"/>
        <w:rPr>
          <w:rFonts w:ascii="Century" w:eastAsia="Century" w:hAnsi="Century" w:cs="Century"/>
        </w:rPr>
      </w:pPr>
      <w:r>
        <w:rPr>
          <w:rFonts w:ascii="Century" w:eastAsia="Century" w:hAnsi="Century" w:cs="Century"/>
        </w:rPr>
        <w:t>LUOGO, data……………………………….</w:t>
      </w:r>
    </w:p>
    <w:p w14:paraId="776D4295" w14:textId="01C7CE71" w:rsidR="00BA5372" w:rsidRDefault="00640F90" w:rsidP="00016280">
      <w:pPr>
        <w:jc w:val="right"/>
        <w:rPr>
          <w:kern w:val="2"/>
          <w:sz w:val="24"/>
          <w:szCs w:val="24"/>
          <w:lang w:eastAsia="zh-CN"/>
        </w:rPr>
      </w:pPr>
      <w:r>
        <w:rPr>
          <w:rFonts w:ascii="Garamond" w:hAnsi="Garamond"/>
          <w:sz w:val="24"/>
          <w:szCs w:val="24"/>
        </w:rPr>
        <w:t xml:space="preserve">                                         </w:t>
      </w:r>
    </w:p>
    <w:p w14:paraId="0E0C921A" w14:textId="77777777" w:rsidR="00A42353" w:rsidRDefault="00A42353">
      <w:pPr>
        <w:widowControl w:val="0"/>
        <w:spacing w:after="100" w:line="276" w:lineRule="auto"/>
        <w:rPr>
          <w:rFonts w:ascii="Arial" w:eastAsia="Arial" w:hAnsi="Arial" w:cs="Arial"/>
          <w:b/>
          <w:sz w:val="24"/>
          <w:szCs w:val="24"/>
          <w:u w:val="single"/>
        </w:rPr>
      </w:pPr>
    </w:p>
    <w:sectPr w:rsidR="00A42353" w:rsidSect="00E964A1">
      <w:headerReference w:type="default" r:id="rId8"/>
      <w:footerReference w:type="even" r:id="rId9"/>
      <w:footerReference w:type="default" r:id="rId10"/>
      <w:pgSz w:w="11907" w:h="16839"/>
      <w:pgMar w:top="992" w:right="1275" w:bottom="1134" w:left="993" w:header="567"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77A865" w14:textId="77777777" w:rsidR="00F251B6" w:rsidRDefault="00F251B6">
      <w:r>
        <w:separator/>
      </w:r>
    </w:p>
  </w:endnote>
  <w:endnote w:type="continuationSeparator" w:id="0">
    <w:p w14:paraId="2FEA81D5" w14:textId="77777777" w:rsidR="00F251B6" w:rsidRDefault="00F25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4202A" w14:textId="77777777" w:rsidR="00A42353" w:rsidRDefault="00BA7BCF">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end"/>
    </w:r>
  </w:p>
  <w:p w14:paraId="2982D62F" w14:textId="77777777" w:rsidR="00A42353" w:rsidRDefault="00A42353">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21193" w14:textId="77777777" w:rsidR="00A42353" w:rsidRDefault="00A42353">
    <w:pPr>
      <w:tabs>
        <w:tab w:val="center" w:pos="4819"/>
        <w:tab w:val="right" w:pos="9638"/>
      </w:tabs>
      <w:jc w:val="both"/>
      <w:rPr>
        <w:rFonts w:ascii="Arial" w:eastAsia="Arial" w:hAnsi="Arial" w:cs="Arial"/>
        <w:b/>
        <w:color w:val="999999"/>
        <w:sz w:val="14"/>
        <w:szCs w:val="14"/>
      </w:rPr>
    </w:pPr>
  </w:p>
  <w:p w14:paraId="6A34BAE7" w14:textId="77777777" w:rsidR="00A42353" w:rsidRDefault="00BA7BCF">
    <w:pPr>
      <w:tabs>
        <w:tab w:val="center" w:pos="4819"/>
        <w:tab w:val="right" w:pos="9638"/>
      </w:tabs>
      <w:jc w:val="right"/>
      <w:rPr>
        <w:rFonts w:ascii="Arial" w:eastAsia="Arial" w:hAnsi="Arial" w:cs="Arial"/>
        <w:color w:val="999999"/>
        <w:sz w:val="14"/>
        <w:szCs w:val="14"/>
      </w:rPr>
    </w:pPr>
    <w:r>
      <w:rPr>
        <w:rFonts w:ascii="Arial" w:eastAsia="Arial" w:hAnsi="Arial" w:cs="Arial"/>
        <w:color w:val="999999"/>
        <w:sz w:val="14"/>
        <w:szCs w:val="14"/>
      </w:rPr>
      <w:fldChar w:fldCharType="begin"/>
    </w:r>
    <w:r>
      <w:rPr>
        <w:rFonts w:ascii="Arial" w:eastAsia="Arial" w:hAnsi="Arial" w:cs="Arial"/>
        <w:color w:val="999999"/>
        <w:sz w:val="14"/>
        <w:szCs w:val="14"/>
      </w:rPr>
      <w:instrText>PAGE</w:instrText>
    </w:r>
    <w:r>
      <w:rPr>
        <w:rFonts w:ascii="Arial" w:eastAsia="Arial" w:hAnsi="Arial" w:cs="Arial"/>
        <w:color w:val="999999"/>
        <w:sz w:val="14"/>
        <w:szCs w:val="14"/>
      </w:rPr>
      <w:fldChar w:fldCharType="separate"/>
    </w:r>
    <w:r w:rsidR="00521DC8">
      <w:rPr>
        <w:rFonts w:ascii="Arial" w:eastAsia="Arial" w:hAnsi="Arial" w:cs="Arial"/>
        <w:noProof/>
        <w:color w:val="999999"/>
        <w:sz w:val="14"/>
        <w:szCs w:val="14"/>
      </w:rPr>
      <w:t>1</w:t>
    </w:r>
    <w:r>
      <w:rPr>
        <w:rFonts w:ascii="Arial" w:eastAsia="Arial" w:hAnsi="Arial" w:cs="Arial"/>
        <w:color w:val="999999"/>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8DD92" w14:textId="77777777" w:rsidR="00F251B6" w:rsidRDefault="00F251B6">
      <w:r>
        <w:separator/>
      </w:r>
    </w:p>
  </w:footnote>
  <w:footnote w:type="continuationSeparator" w:id="0">
    <w:p w14:paraId="6FB0EB12" w14:textId="77777777" w:rsidR="00F251B6" w:rsidRDefault="00F25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8B737" w14:textId="52D81F91" w:rsidR="00A42353" w:rsidRDefault="00C45148">
    <w:pPr>
      <w:jc w:val="center"/>
      <w:rPr>
        <w:rFonts w:ascii="Arial" w:eastAsia="Arial" w:hAnsi="Arial" w:cs="Arial"/>
        <w:sz w:val="16"/>
        <w:szCs w:val="16"/>
      </w:rPr>
    </w:pPr>
    <w:r w:rsidRPr="00DB4C67">
      <w:rPr>
        <w:noProof/>
      </w:rPr>
      <w:drawing>
        <wp:anchor distT="0" distB="0" distL="114300" distR="114300" simplePos="0" relativeHeight="251659264" behindDoc="0" locked="0" layoutInCell="1" allowOverlap="0" wp14:anchorId="07529512" wp14:editId="06B96721">
          <wp:simplePos x="0" y="0"/>
          <wp:positionH relativeFrom="page">
            <wp:posOffset>363855</wp:posOffset>
          </wp:positionH>
          <wp:positionV relativeFrom="page">
            <wp:posOffset>148590</wp:posOffset>
          </wp:positionV>
          <wp:extent cx="6827520" cy="1866900"/>
          <wp:effectExtent l="0" t="0" r="0" b="0"/>
          <wp:wrapTopAndBottom/>
          <wp:docPr id="643" name="Picture 643"/>
          <wp:cNvGraphicFramePr/>
          <a:graphic xmlns:a="http://schemas.openxmlformats.org/drawingml/2006/main">
            <a:graphicData uri="http://schemas.openxmlformats.org/drawingml/2006/picture">
              <pic:pic xmlns:pic="http://schemas.openxmlformats.org/drawingml/2006/picture">
                <pic:nvPicPr>
                  <pic:cNvPr id="643" name="Picture 643"/>
                  <pic:cNvPicPr/>
                </pic:nvPicPr>
                <pic:blipFill>
                  <a:blip r:embed="rId1"/>
                  <a:stretch>
                    <a:fillRect/>
                  </a:stretch>
                </pic:blipFill>
                <pic:spPr>
                  <a:xfrm>
                    <a:off x="0" y="0"/>
                    <a:ext cx="6827520" cy="1866900"/>
                  </a:xfrm>
                  <a:prstGeom prst="rect">
                    <a:avLst/>
                  </a:prstGeom>
                </pic:spPr>
              </pic:pic>
            </a:graphicData>
          </a:graphic>
          <wp14:sizeRelH relativeFrom="margin">
            <wp14:pctWidth>0</wp14:pctWidth>
          </wp14:sizeRelH>
          <wp14:sizeRelV relativeFrom="margin">
            <wp14:pctHeight>0</wp14:pctHeight>
          </wp14:sizeRelV>
        </wp:anchor>
      </w:drawing>
    </w:r>
  </w:p>
  <w:p w14:paraId="5B2979DE" w14:textId="5833B5F3" w:rsidR="00A42353" w:rsidRDefault="00A42353">
    <w:pPr>
      <w:jc w:val="center"/>
      <w:rPr>
        <w:rFonts w:ascii="Arial" w:eastAsia="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D751C"/>
    <w:multiLevelType w:val="hybridMultilevel"/>
    <w:tmpl w:val="0040F322"/>
    <w:lvl w:ilvl="0" w:tplc="0410000B">
      <w:start w:val="1"/>
      <w:numFmt w:val="bullet"/>
      <w:lvlText w:val=""/>
      <w:lvlJc w:val="left"/>
      <w:pPr>
        <w:ind w:left="738" w:hanging="360"/>
      </w:pPr>
      <w:rPr>
        <w:rFonts w:ascii="Wingdings" w:hAnsi="Wingdings" w:hint="default"/>
      </w:rPr>
    </w:lvl>
    <w:lvl w:ilvl="1" w:tplc="04100003" w:tentative="1">
      <w:start w:val="1"/>
      <w:numFmt w:val="bullet"/>
      <w:lvlText w:val="o"/>
      <w:lvlJc w:val="left"/>
      <w:pPr>
        <w:ind w:left="1458" w:hanging="360"/>
      </w:pPr>
      <w:rPr>
        <w:rFonts w:ascii="Courier New" w:hAnsi="Courier New" w:cs="Courier New" w:hint="default"/>
      </w:rPr>
    </w:lvl>
    <w:lvl w:ilvl="2" w:tplc="04100005" w:tentative="1">
      <w:start w:val="1"/>
      <w:numFmt w:val="bullet"/>
      <w:lvlText w:val=""/>
      <w:lvlJc w:val="left"/>
      <w:pPr>
        <w:ind w:left="2178" w:hanging="360"/>
      </w:pPr>
      <w:rPr>
        <w:rFonts w:ascii="Wingdings" w:hAnsi="Wingdings" w:hint="default"/>
      </w:rPr>
    </w:lvl>
    <w:lvl w:ilvl="3" w:tplc="04100001" w:tentative="1">
      <w:start w:val="1"/>
      <w:numFmt w:val="bullet"/>
      <w:lvlText w:val=""/>
      <w:lvlJc w:val="left"/>
      <w:pPr>
        <w:ind w:left="2898" w:hanging="360"/>
      </w:pPr>
      <w:rPr>
        <w:rFonts w:ascii="Symbol" w:hAnsi="Symbol" w:hint="default"/>
      </w:rPr>
    </w:lvl>
    <w:lvl w:ilvl="4" w:tplc="04100003" w:tentative="1">
      <w:start w:val="1"/>
      <w:numFmt w:val="bullet"/>
      <w:lvlText w:val="o"/>
      <w:lvlJc w:val="left"/>
      <w:pPr>
        <w:ind w:left="3618" w:hanging="360"/>
      </w:pPr>
      <w:rPr>
        <w:rFonts w:ascii="Courier New" w:hAnsi="Courier New" w:cs="Courier New" w:hint="default"/>
      </w:rPr>
    </w:lvl>
    <w:lvl w:ilvl="5" w:tplc="04100005" w:tentative="1">
      <w:start w:val="1"/>
      <w:numFmt w:val="bullet"/>
      <w:lvlText w:val=""/>
      <w:lvlJc w:val="left"/>
      <w:pPr>
        <w:ind w:left="4338" w:hanging="360"/>
      </w:pPr>
      <w:rPr>
        <w:rFonts w:ascii="Wingdings" w:hAnsi="Wingdings" w:hint="default"/>
      </w:rPr>
    </w:lvl>
    <w:lvl w:ilvl="6" w:tplc="04100001" w:tentative="1">
      <w:start w:val="1"/>
      <w:numFmt w:val="bullet"/>
      <w:lvlText w:val=""/>
      <w:lvlJc w:val="left"/>
      <w:pPr>
        <w:ind w:left="5058" w:hanging="360"/>
      </w:pPr>
      <w:rPr>
        <w:rFonts w:ascii="Symbol" w:hAnsi="Symbol" w:hint="default"/>
      </w:rPr>
    </w:lvl>
    <w:lvl w:ilvl="7" w:tplc="04100003" w:tentative="1">
      <w:start w:val="1"/>
      <w:numFmt w:val="bullet"/>
      <w:lvlText w:val="o"/>
      <w:lvlJc w:val="left"/>
      <w:pPr>
        <w:ind w:left="5778" w:hanging="360"/>
      </w:pPr>
      <w:rPr>
        <w:rFonts w:ascii="Courier New" w:hAnsi="Courier New" w:cs="Courier New" w:hint="default"/>
      </w:rPr>
    </w:lvl>
    <w:lvl w:ilvl="8" w:tplc="04100005" w:tentative="1">
      <w:start w:val="1"/>
      <w:numFmt w:val="bullet"/>
      <w:lvlText w:val=""/>
      <w:lvlJc w:val="left"/>
      <w:pPr>
        <w:ind w:left="6498" w:hanging="360"/>
      </w:pPr>
      <w:rPr>
        <w:rFonts w:ascii="Wingdings" w:hAnsi="Wingdings" w:hint="default"/>
      </w:rPr>
    </w:lvl>
  </w:abstractNum>
  <w:abstractNum w:abstractNumId="1" w15:restartNumberingAfterBreak="0">
    <w:nsid w:val="05D73662"/>
    <w:multiLevelType w:val="hybridMultilevel"/>
    <w:tmpl w:val="E028E532"/>
    <w:lvl w:ilvl="0" w:tplc="04100001">
      <w:start w:val="1"/>
      <w:numFmt w:val="bullet"/>
      <w:lvlText w:val=""/>
      <w:lvlJc w:val="left"/>
      <w:pPr>
        <w:ind w:left="738" w:hanging="360"/>
      </w:pPr>
      <w:rPr>
        <w:rFonts w:ascii="Symbol" w:hAnsi="Symbol" w:hint="default"/>
      </w:rPr>
    </w:lvl>
    <w:lvl w:ilvl="1" w:tplc="04100003" w:tentative="1">
      <w:start w:val="1"/>
      <w:numFmt w:val="bullet"/>
      <w:lvlText w:val="o"/>
      <w:lvlJc w:val="left"/>
      <w:pPr>
        <w:ind w:left="1458" w:hanging="360"/>
      </w:pPr>
      <w:rPr>
        <w:rFonts w:ascii="Courier New" w:hAnsi="Courier New" w:cs="Courier New" w:hint="default"/>
      </w:rPr>
    </w:lvl>
    <w:lvl w:ilvl="2" w:tplc="04100005" w:tentative="1">
      <w:start w:val="1"/>
      <w:numFmt w:val="bullet"/>
      <w:lvlText w:val=""/>
      <w:lvlJc w:val="left"/>
      <w:pPr>
        <w:ind w:left="2178" w:hanging="360"/>
      </w:pPr>
      <w:rPr>
        <w:rFonts w:ascii="Wingdings" w:hAnsi="Wingdings" w:hint="default"/>
      </w:rPr>
    </w:lvl>
    <w:lvl w:ilvl="3" w:tplc="04100001" w:tentative="1">
      <w:start w:val="1"/>
      <w:numFmt w:val="bullet"/>
      <w:lvlText w:val=""/>
      <w:lvlJc w:val="left"/>
      <w:pPr>
        <w:ind w:left="2898" w:hanging="360"/>
      </w:pPr>
      <w:rPr>
        <w:rFonts w:ascii="Symbol" w:hAnsi="Symbol" w:hint="default"/>
      </w:rPr>
    </w:lvl>
    <w:lvl w:ilvl="4" w:tplc="04100003" w:tentative="1">
      <w:start w:val="1"/>
      <w:numFmt w:val="bullet"/>
      <w:lvlText w:val="o"/>
      <w:lvlJc w:val="left"/>
      <w:pPr>
        <w:ind w:left="3618" w:hanging="360"/>
      </w:pPr>
      <w:rPr>
        <w:rFonts w:ascii="Courier New" w:hAnsi="Courier New" w:cs="Courier New" w:hint="default"/>
      </w:rPr>
    </w:lvl>
    <w:lvl w:ilvl="5" w:tplc="04100005" w:tentative="1">
      <w:start w:val="1"/>
      <w:numFmt w:val="bullet"/>
      <w:lvlText w:val=""/>
      <w:lvlJc w:val="left"/>
      <w:pPr>
        <w:ind w:left="4338" w:hanging="360"/>
      </w:pPr>
      <w:rPr>
        <w:rFonts w:ascii="Wingdings" w:hAnsi="Wingdings" w:hint="default"/>
      </w:rPr>
    </w:lvl>
    <w:lvl w:ilvl="6" w:tplc="04100001" w:tentative="1">
      <w:start w:val="1"/>
      <w:numFmt w:val="bullet"/>
      <w:lvlText w:val=""/>
      <w:lvlJc w:val="left"/>
      <w:pPr>
        <w:ind w:left="5058" w:hanging="360"/>
      </w:pPr>
      <w:rPr>
        <w:rFonts w:ascii="Symbol" w:hAnsi="Symbol" w:hint="default"/>
      </w:rPr>
    </w:lvl>
    <w:lvl w:ilvl="7" w:tplc="04100003" w:tentative="1">
      <w:start w:val="1"/>
      <w:numFmt w:val="bullet"/>
      <w:lvlText w:val="o"/>
      <w:lvlJc w:val="left"/>
      <w:pPr>
        <w:ind w:left="5778" w:hanging="360"/>
      </w:pPr>
      <w:rPr>
        <w:rFonts w:ascii="Courier New" w:hAnsi="Courier New" w:cs="Courier New" w:hint="default"/>
      </w:rPr>
    </w:lvl>
    <w:lvl w:ilvl="8" w:tplc="04100005" w:tentative="1">
      <w:start w:val="1"/>
      <w:numFmt w:val="bullet"/>
      <w:lvlText w:val=""/>
      <w:lvlJc w:val="left"/>
      <w:pPr>
        <w:ind w:left="6498" w:hanging="360"/>
      </w:pPr>
      <w:rPr>
        <w:rFonts w:ascii="Wingdings" w:hAnsi="Wingdings" w:hint="default"/>
      </w:rPr>
    </w:lvl>
  </w:abstractNum>
  <w:abstractNum w:abstractNumId="2" w15:restartNumberingAfterBreak="0">
    <w:nsid w:val="0897282A"/>
    <w:multiLevelType w:val="hybridMultilevel"/>
    <w:tmpl w:val="9274FFD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93E440B"/>
    <w:multiLevelType w:val="hybridMultilevel"/>
    <w:tmpl w:val="902204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9CD3944"/>
    <w:multiLevelType w:val="hybridMultilevel"/>
    <w:tmpl w:val="71AEA5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9FD27D6"/>
    <w:multiLevelType w:val="hybridMultilevel"/>
    <w:tmpl w:val="222653CE"/>
    <w:lvl w:ilvl="0" w:tplc="73FCFFF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1FBA4A6D"/>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C7B1E55"/>
    <w:multiLevelType w:val="hybridMultilevel"/>
    <w:tmpl w:val="C78491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1C32248"/>
    <w:multiLevelType w:val="hybridMultilevel"/>
    <w:tmpl w:val="C0725B7E"/>
    <w:lvl w:ilvl="0" w:tplc="DEA050B0">
      <w:numFmt w:val="bullet"/>
      <w:lvlText w:val="-"/>
      <w:lvlJc w:val="left"/>
      <w:pPr>
        <w:ind w:left="720" w:hanging="360"/>
      </w:pPr>
      <w:rPr>
        <w:rFonts w:ascii="Times New Roman" w:eastAsia="Arial Unicode M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28F38B8"/>
    <w:multiLevelType w:val="hybridMultilevel"/>
    <w:tmpl w:val="6C6850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790136B"/>
    <w:multiLevelType w:val="hybridMultilevel"/>
    <w:tmpl w:val="4F4A55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6FE7B58"/>
    <w:multiLevelType w:val="hybridMultilevel"/>
    <w:tmpl w:val="D5641E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F392D74"/>
    <w:multiLevelType w:val="multilevel"/>
    <w:tmpl w:val="00B4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424DDE"/>
    <w:multiLevelType w:val="multilevel"/>
    <w:tmpl w:val="E972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9E1FE1"/>
    <w:multiLevelType w:val="multilevel"/>
    <w:tmpl w:val="5130081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5" w15:restartNumberingAfterBreak="0">
    <w:nsid w:val="7FD31B01"/>
    <w:multiLevelType w:val="hybridMultilevel"/>
    <w:tmpl w:val="5B18065C"/>
    <w:lvl w:ilvl="0" w:tplc="04100001">
      <w:start w:val="1"/>
      <w:numFmt w:val="bullet"/>
      <w:lvlText w:val=""/>
      <w:lvlJc w:val="left"/>
      <w:pPr>
        <w:ind w:left="484" w:hanging="360"/>
      </w:pPr>
      <w:rPr>
        <w:rFonts w:ascii="Symbol" w:hAnsi="Symbol" w:hint="default"/>
      </w:rPr>
    </w:lvl>
    <w:lvl w:ilvl="1" w:tplc="04100003">
      <w:start w:val="1"/>
      <w:numFmt w:val="bullet"/>
      <w:lvlText w:val="o"/>
      <w:lvlJc w:val="left"/>
      <w:pPr>
        <w:ind w:left="1204" w:hanging="360"/>
      </w:pPr>
      <w:rPr>
        <w:rFonts w:ascii="Courier New" w:hAnsi="Courier New" w:cs="Courier New" w:hint="default"/>
      </w:rPr>
    </w:lvl>
    <w:lvl w:ilvl="2" w:tplc="04100005">
      <w:start w:val="1"/>
      <w:numFmt w:val="bullet"/>
      <w:lvlText w:val=""/>
      <w:lvlJc w:val="left"/>
      <w:pPr>
        <w:ind w:left="1924" w:hanging="360"/>
      </w:pPr>
      <w:rPr>
        <w:rFonts w:ascii="Wingdings" w:hAnsi="Wingdings" w:hint="default"/>
      </w:rPr>
    </w:lvl>
    <w:lvl w:ilvl="3" w:tplc="04100001">
      <w:start w:val="1"/>
      <w:numFmt w:val="bullet"/>
      <w:lvlText w:val=""/>
      <w:lvlJc w:val="left"/>
      <w:pPr>
        <w:ind w:left="2644" w:hanging="360"/>
      </w:pPr>
      <w:rPr>
        <w:rFonts w:ascii="Symbol" w:hAnsi="Symbol" w:hint="default"/>
      </w:rPr>
    </w:lvl>
    <w:lvl w:ilvl="4" w:tplc="04100003">
      <w:start w:val="1"/>
      <w:numFmt w:val="bullet"/>
      <w:lvlText w:val="o"/>
      <w:lvlJc w:val="left"/>
      <w:pPr>
        <w:ind w:left="3364" w:hanging="360"/>
      </w:pPr>
      <w:rPr>
        <w:rFonts w:ascii="Courier New" w:hAnsi="Courier New" w:cs="Courier New" w:hint="default"/>
      </w:rPr>
    </w:lvl>
    <w:lvl w:ilvl="5" w:tplc="04100005">
      <w:start w:val="1"/>
      <w:numFmt w:val="bullet"/>
      <w:lvlText w:val=""/>
      <w:lvlJc w:val="left"/>
      <w:pPr>
        <w:ind w:left="4084" w:hanging="360"/>
      </w:pPr>
      <w:rPr>
        <w:rFonts w:ascii="Wingdings" w:hAnsi="Wingdings" w:hint="default"/>
      </w:rPr>
    </w:lvl>
    <w:lvl w:ilvl="6" w:tplc="04100001">
      <w:start w:val="1"/>
      <w:numFmt w:val="bullet"/>
      <w:lvlText w:val=""/>
      <w:lvlJc w:val="left"/>
      <w:pPr>
        <w:ind w:left="4804" w:hanging="360"/>
      </w:pPr>
      <w:rPr>
        <w:rFonts w:ascii="Symbol" w:hAnsi="Symbol" w:hint="default"/>
      </w:rPr>
    </w:lvl>
    <w:lvl w:ilvl="7" w:tplc="04100003">
      <w:start w:val="1"/>
      <w:numFmt w:val="bullet"/>
      <w:lvlText w:val="o"/>
      <w:lvlJc w:val="left"/>
      <w:pPr>
        <w:ind w:left="5524" w:hanging="360"/>
      </w:pPr>
      <w:rPr>
        <w:rFonts w:ascii="Courier New" w:hAnsi="Courier New" w:cs="Courier New" w:hint="default"/>
      </w:rPr>
    </w:lvl>
    <w:lvl w:ilvl="8" w:tplc="04100005">
      <w:start w:val="1"/>
      <w:numFmt w:val="bullet"/>
      <w:lvlText w:val=""/>
      <w:lvlJc w:val="left"/>
      <w:pPr>
        <w:ind w:left="6244" w:hanging="360"/>
      </w:pPr>
      <w:rPr>
        <w:rFonts w:ascii="Wingdings" w:hAnsi="Wingdings" w:hint="default"/>
      </w:rPr>
    </w:lvl>
  </w:abstractNum>
  <w:num w:numId="1">
    <w:abstractNumId w:val="9"/>
  </w:num>
  <w:num w:numId="2">
    <w:abstractNumId w:val="10"/>
  </w:num>
  <w:num w:numId="3">
    <w:abstractNumId w:val="5"/>
  </w:num>
  <w:num w:numId="4">
    <w:abstractNumId w:val="11"/>
  </w:num>
  <w:num w:numId="5">
    <w:abstractNumId w:val="4"/>
  </w:num>
  <w:num w:numId="6">
    <w:abstractNumId w:val="2"/>
  </w:num>
  <w:num w:numId="7">
    <w:abstractNumId w:val="3"/>
  </w:num>
  <w:num w:numId="8">
    <w:abstractNumId w:val="8"/>
  </w:num>
  <w:num w:numId="9">
    <w:abstractNumId w:val="13"/>
  </w:num>
  <w:num w:numId="10">
    <w:abstractNumId w:val="12"/>
  </w:num>
  <w:num w:numId="11">
    <w:abstractNumId w:val="7"/>
  </w:num>
  <w:num w:numId="12">
    <w:abstractNumId w:val="15"/>
  </w:num>
  <w:num w:numId="13">
    <w:abstractNumId w:val="14"/>
  </w:num>
  <w:num w:numId="14">
    <w:abstractNumId w:val="1"/>
  </w:num>
  <w:num w:numId="15">
    <w:abstractNumId w:val="6"/>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353"/>
    <w:rsid w:val="000131EA"/>
    <w:rsid w:val="00016280"/>
    <w:rsid w:val="000560A4"/>
    <w:rsid w:val="00064292"/>
    <w:rsid w:val="000E379C"/>
    <w:rsid w:val="00173F79"/>
    <w:rsid w:val="00186A55"/>
    <w:rsid w:val="001C6881"/>
    <w:rsid w:val="001E77DF"/>
    <w:rsid w:val="00213045"/>
    <w:rsid w:val="0027789F"/>
    <w:rsid w:val="0035364B"/>
    <w:rsid w:val="00407E4C"/>
    <w:rsid w:val="00474399"/>
    <w:rsid w:val="004C435B"/>
    <w:rsid w:val="00521DC8"/>
    <w:rsid w:val="00584FC8"/>
    <w:rsid w:val="005C2120"/>
    <w:rsid w:val="00612CB5"/>
    <w:rsid w:val="00640F90"/>
    <w:rsid w:val="006C2C03"/>
    <w:rsid w:val="006F2901"/>
    <w:rsid w:val="00707867"/>
    <w:rsid w:val="007C091A"/>
    <w:rsid w:val="007D4999"/>
    <w:rsid w:val="007D73CE"/>
    <w:rsid w:val="0083028C"/>
    <w:rsid w:val="008F2D1B"/>
    <w:rsid w:val="00923A3D"/>
    <w:rsid w:val="0095144B"/>
    <w:rsid w:val="009A6053"/>
    <w:rsid w:val="00A063C4"/>
    <w:rsid w:val="00A42353"/>
    <w:rsid w:val="00A63B04"/>
    <w:rsid w:val="00A81C5C"/>
    <w:rsid w:val="00A93B9B"/>
    <w:rsid w:val="00BA5372"/>
    <w:rsid w:val="00BA7BCF"/>
    <w:rsid w:val="00BD7204"/>
    <w:rsid w:val="00BE0AA7"/>
    <w:rsid w:val="00BF5991"/>
    <w:rsid w:val="00BF6940"/>
    <w:rsid w:val="00C45148"/>
    <w:rsid w:val="00C80EB3"/>
    <w:rsid w:val="00CC2F2C"/>
    <w:rsid w:val="00D06F7A"/>
    <w:rsid w:val="00D75FB1"/>
    <w:rsid w:val="00DF3584"/>
    <w:rsid w:val="00E223A3"/>
    <w:rsid w:val="00E4358B"/>
    <w:rsid w:val="00E51C48"/>
    <w:rsid w:val="00E624CD"/>
    <w:rsid w:val="00E964A1"/>
    <w:rsid w:val="00EC4195"/>
    <w:rsid w:val="00EC67A7"/>
    <w:rsid w:val="00ED66AF"/>
    <w:rsid w:val="00F03525"/>
    <w:rsid w:val="00F07FDF"/>
    <w:rsid w:val="00F1236D"/>
    <w:rsid w:val="00F251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CF269"/>
  <w15:docId w15:val="{3C70C39A-EBA3-44D0-A9B8-DF0DD3481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09433E"/>
  </w:style>
  <w:style w:type="paragraph" w:styleId="Titolo1">
    <w:name w:val="heading 1"/>
    <w:basedOn w:val="Normale"/>
    <w:next w:val="Normale"/>
    <w:uiPriority w:val="9"/>
    <w:qFormat/>
    <w:pPr>
      <w:keepNext/>
      <w:spacing w:before="240" w:after="60"/>
      <w:outlineLvl w:val="0"/>
    </w:pPr>
    <w:rPr>
      <w:rFonts w:ascii="Arial" w:hAnsi="Arial"/>
      <w:b/>
      <w:kern w:val="28"/>
      <w:sz w:val="28"/>
    </w:rPr>
  </w:style>
  <w:style w:type="paragraph" w:styleId="Titolo2">
    <w:name w:val="heading 2"/>
    <w:basedOn w:val="Normale"/>
    <w:next w:val="Normale"/>
    <w:uiPriority w:val="9"/>
    <w:semiHidden/>
    <w:unhideWhenUsed/>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uiPriority w:val="9"/>
    <w:semiHidden/>
    <w:unhideWhenUsed/>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uiPriority w:val="9"/>
    <w:semiHidden/>
    <w:unhideWhenUsed/>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uiPriority w:val="9"/>
    <w:semiHidden/>
    <w:unhideWhenUsed/>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uiPriority w:val="9"/>
    <w:semiHidden/>
    <w:unhideWhenUsed/>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uiPriority w:val="10"/>
    <w:qFormat/>
    <w:rsid w:val="008F7B5F"/>
    <w:pPr>
      <w:jc w:val="center"/>
    </w:pPr>
    <w:rPr>
      <w:b/>
      <w:bCs/>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uiPriority w:val="99"/>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Paragrafoelenco">
    <w:name w:val="List Paragraph"/>
    <w:basedOn w:val="Normale"/>
    <w:uiPriority w:val="34"/>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9">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tcPr>
      <w:shd w:val="clear" w:color="auto" w:fill="auto"/>
    </w:tcPr>
  </w:style>
  <w:style w:type="table" w:customStyle="1" w:styleId="a1">
    <w:basedOn w:val="TableNormal9"/>
    <w:tblPr>
      <w:tblStyleRowBandSize w:val="1"/>
      <w:tblStyleColBandSize w:val="1"/>
      <w:tblCellMar>
        <w:left w:w="70" w:type="dxa"/>
        <w:right w:w="70"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top w:w="100" w:type="dxa"/>
        <w:left w:w="100" w:type="dxa"/>
        <w:bottom w:w="100" w:type="dxa"/>
        <w:right w:w="100" w:type="dxa"/>
      </w:tblCellMar>
    </w:tblPr>
  </w:style>
  <w:style w:type="table" w:customStyle="1" w:styleId="a4">
    <w:basedOn w:val="TableNormal9"/>
    <w:tblPr>
      <w:tblStyleRowBandSize w:val="1"/>
      <w:tblStyleColBandSize w:val="1"/>
    </w:tblPr>
  </w:style>
  <w:style w:type="table" w:customStyle="1" w:styleId="a5">
    <w:basedOn w:val="TableNormal9"/>
    <w:tblPr>
      <w:tblStyleRowBandSize w:val="1"/>
      <w:tblStyleColBandSize w:val="1"/>
      <w:tblCellMar>
        <w:top w:w="100" w:type="dxa"/>
        <w:left w:w="100" w:type="dxa"/>
        <w:bottom w:w="100" w:type="dxa"/>
        <w:right w:w="100" w:type="dxa"/>
      </w:tblCellMar>
    </w:tblPr>
  </w:style>
  <w:style w:type="table" w:customStyle="1" w:styleId="a6">
    <w:basedOn w:val="TableNormal9"/>
    <w:rPr>
      <w:rFonts w:cs="Calibri"/>
    </w:rPr>
    <w:tblPr>
      <w:tblStyleRowBandSize w:val="1"/>
      <w:tblStyleColBandSize w:val="1"/>
      <w:tblCellMar>
        <w:left w:w="115" w:type="dxa"/>
        <w:right w:w="115" w:type="dxa"/>
      </w:tblCellMar>
    </w:tblPr>
  </w:style>
  <w:style w:type="table" w:customStyle="1" w:styleId="a7">
    <w:basedOn w:val="TableNormal9"/>
    <w:rPr>
      <w:rFonts w:cs="Calibri"/>
    </w:rPr>
    <w:tblPr>
      <w:tblStyleRowBandSize w:val="1"/>
      <w:tblStyleColBandSize w:val="1"/>
      <w:tblCellMar>
        <w:left w:w="115" w:type="dxa"/>
        <w:right w:w="115" w:type="dxa"/>
      </w:tblCellMar>
    </w:tblPr>
  </w:style>
  <w:style w:type="table" w:customStyle="1" w:styleId="a8">
    <w:basedOn w:val="TableNormal9"/>
    <w:rPr>
      <w:rFonts w:cs="Calibri"/>
    </w:rPr>
    <w:tblPr>
      <w:tblStyleRowBandSize w:val="1"/>
      <w:tblStyleColBandSize w:val="1"/>
      <w:tblCellMar>
        <w:left w:w="115" w:type="dxa"/>
        <w:right w:w="115" w:type="dxa"/>
      </w:tblCellMar>
    </w:tblPr>
  </w:style>
  <w:style w:type="character" w:customStyle="1" w:styleId="Nessuno">
    <w:name w:val="Nessuno"/>
    <w:uiPriority w:val="99"/>
    <w:rsid w:val="00F07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9659237">
      <w:bodyDiv w:val="1"/>
      <w:marLeft w:val="0"/>
      <w:marRight w:val="0"/>
      <w:marTop w:val="0"/>
      <w:marBottom w:val="0"/>
      <w:divBdr>
        <w:top w:val="none" w:sz="0" w:space="0" w:color="auto"/>
        <w:left w:val="none" w:sz="0" w:space="0" w:color="auto"/>
        <w:bottom w:val="none" w:sz="0" w:space="0" w:color="auto"/>
        <w:right w:val="none" w:sz="0" w:space="0" w:color="auto"/>
      </w:divBdr>
    </w:div>
    <w:div w:id="1231767449">
      <w:bodyDiv w:val="1"/>
      <w:marLeft w:val="0"/>
      <w:marRight w:val="0"/>
      <w:marTop w:val="0"/>
      <w:marBottom w:val="0"/>
      <w:divBdr>
        <w:top w:val="none" w:sz="0" w:space="0" w:color="auto"/>
        <w:left w:val="none" w:sz="0" w:space="0" w:color="auto"/>
        <w:bottom w:val="none" w:sz="0" w:space="0" w:color="auto"/>
        <w:right w:val="none" w:sz="0" w:space="0" w:color="auto"/>
      </w:divBdr>
    </w:div>
    <w:div w:id="1683967765">
      <w:bodyDiv w:val="1"/>
      <w:marLeft w:val="0"/>
      <w:marRight w:val="0"/>
      <w:marTop w:val="0"/>
      <w:marBottom w:val="0"/>
      <w:divBdr>
        <w:top w:val="none" w:sz="0" w:space="0" w:color="auto"/>
        <w:left w:val="none" w:sz="0" w:space="0" w:color="auto"/>
        <w:bottom w:val="none" w:sz="0" w:space="0" w:color="auto"/>
        <w:right w:val="none" w:sz="0" w:space="0" w:color="auto"/>
      </w:divBdr>
    </w:div>
    <w:div w:id="1699887984">
      <w:bodyDiv w:val="1"/>
      <w:marLeft w:val="0"/>
      <w:marRight w:val="0"/>
      <w:marTop w:val="0"/>
      <w:marBottom w:val="0"/>
      <w:divBdr>
        <w:top w:val="none" w:sz="0" w:space="0" w:color="auto"/>
        <w:left w:val="none" w:sz="0" w:space="0" w:color="auto"/>
        <w:bottom w:val="none" w:sz="0" w:space="0" w:color="auto"/>
        <w:right w:val="none" w:sz="0" w:space="0" w:color="auto"/>
      </w:divBdr>
    </w:div>
    <w:div w:id="1810240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1e2T/jr9Zy9/513BznDmyiHadg==">CgMxLjAaHwoBMBIaChgICVIUChJ0YWJsZS5zd20zNnh0dDNyMmc4AHIhMUdFQzlTVXNlY2NXX01TVkhrQjZmMUFJQTNLcTdDcUY2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1446</Words>
  <Characters>8245</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doria</cp:lastModifiedBy>
  <cp:revision>3</cp:revision>
  <cp:lastPrinted>2025-01-10T08:11:00Z</cp:lastPrinted>
  <dcterms:created xsi:type="dcterms:W3CDTF">2025-01-17T07:33:00Z</dcterms:created>
  <dcterms:modified xsi:type="dcterms:W3CDTF">2025-01-17T11:53:00Z</dcterms:modified>
</cp:coreProperties>
</file>